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38" w:rsidRDefault="00265138" w:rsidP="00265138">
      <w:pPr>
        <w:pStyle w:val="a3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03B9D" w:rsidRPr="00077D60" w:rsidRDefault="00303B9D" w:rsidP="002651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5138" w:rsidRPr="00077D60" w:rsidRDefault="00265138" w:rsidP="00077D6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077D60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265138" w:rsidRPr="00077D60" w:rsidRDefault="00265138" w:rsidP="00265138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Школьный курс физики — </w:t>
      </w:r>
      <w:proofErr w:type="spellStart"/>
      <w:r w:rsidRPr="00077D60">
        <w:rPr>
          <w:rFonts w:ascii="Times New Roman" w:eastAsia="SchoolBookSanPin" w:hAnsi="Times New Roman" w:cs="Times New Roman"/>
          <w:sz w:val="24"/>
          <w:szCs w:val="24"/>
        </w:rPr>
        <w:t>системообразующий</w:t>
      </w:r>
      <w:proofErr w:type="spellEnd"/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 для </w:t>
      </w:r>
      <w:proofErr w:type="spellStart"/>
      <w:proofErr w:type="gramStart"/>
      <w:r w:rsidRPr="00077D60">
        <w:rPr>
          <w:rFonts w:ascii="Times New Roman" w:eastAsia="SchoolBookSanPi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вооружает школьников научным методом познания, позволяющим получать объективные знания об окружающем мире.</w:t>
      </w:r>
    </w:p>
    <w:p w:rsidR="00265138" w:rsidRPr="00077D60" w:rsidRDefault="00265138" w:rsidP="00265138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Особенностями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изложения </w:t>
      </w:r>
      <w:r w:rsidR="00303B9D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>содержания курса являются:</w:t>
      </w:r>
    </w:p>
    <w:p w:rsidR="00265138" w:rsidRPr="00077D60" w:rsidRDefault="00265138" w:rsidP="00265138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 xml:space="preserve">•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единство и </w:t>
      </w:r>
      <w:r w:rsidR="00303B9D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взаимосвязь всех разделов как результат последовательной детализации при изучении структуры вещества (от макро- до </w:t>
      </w:r>
      <w:proofErr w:type="spellStart"/>
      <w:r w:rsidRPr="00077D60">
        <w:rPr>
          <w:rFonts w:ascii="Times New Roman" w:eastAsia="SchoolBookSanPin" w:hAnsi="Times New Roman" w:cs="Times New Roman"/>
          <w:sz w:val="24"/>
          <w:szCs w:val="24"/>
        </w:rPr>
        <w:t>микромасштабов</w:t>
      </w:r>
      <w:proofErr w:type="spellEnd"/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). В главе </w:t>
      </w:r>
      <w:r w:rsidR="00303B9D">
        <w:rPr>
          <w:rFonts w:eastAsia="SchoolBookSanPin" w:cs="Times New Roman"/>
          <w:sz w:val="24"/>
          <w:szCs w:val="24"/>
        </w:rPr>
        <w:t>«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>Элементы астрофизики. Эволюция Вселенной</w:t>
      </w:r>
      <w:r w:rsidR="00303B9D">
        <w:rPr>
          <w:rFonts w:eastAsia="SchoolBookSanPin" w:cs="Times New Roman"/>
          <w:sz w:val="24"/>
          <w:szCs w:val="24"/>
        </w:rPr>
        <w:t>»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 рассматривается обратная последовательность — от меньших масштабов к </w:t>
      </w:r>
      <w:proofErr w:type="gramStart"/>
      <w:r w:rsidRPr="00077D60">
        <w:rPr>
          <w:rFonts w:ascii="Times New Roman" w:eastAsia="SchoolBookSanPin" w:hAnsi="Times New Roman" w:cs="Times New Roman"/>
          <w:sz w:val="24"/>
          <w:szCs w:val="24"/>
        </w:rPr>
        <w:t>большим</w:t>
      </w:r>
      <w:proofErr w:type="gramEnd"/>
      <w:r w:rsidRPr="00077D60">
        <w:rPr>
          <w:rFonts w:ascii="Times New Roman" w:eastAsia="SchoolBookSanPin" w:hAnsi="Times New Roman" w:cs="Times New Roman"/>
          <w:sz w:val="24"/>
          <w:szCs w:val="24"/>
        </w:rPr>
        <w:t>, что обеспечивает внутреннее единство курса;</w:t>
      </w:r>
    </w:p>
    <w:p w:rsidR="00265138" w:rsidRPr="00077D60" w:rsidRDefault="00265138" w:rsidP="00265138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077D60">
        <w:rPr>
          <w:rFonts w:ascii="Times New Roman" w:hAnsi="Times New Roman" w:cs="Times New Roman"/>
          <w:sz w:val="24"/>
          <w:szCs w:val="24"/>
        </w:rPr>
        <w:t xml:space="preserve">•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отсутствие </w:t>
      </w:r>
      <w:r w:rsidR="00303B9D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>деления физики на классическую и современную (10 класс: специальная теория относительности рассматривается вслед за механикой Ньютона</w:t>
      </w:r>
      <w:r w:rsidR="00303B9D">
        <w:rPr>
          <w:rFonts w:ascii="Times New Roman" w:eastAsia="SchoolBookSanPin" w:hAnsi="Times New Roman" w:cs="Times New Roman"/>
          <w:sz w:val="24"/>
          <w:szCs w:val="24"/>
        </w:rPr>
        <w:t>,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 как ее обобщение</w:t>
      </w:r>
      <w:proofErr w:type="gramEnd"/>
    </w:p>
    <w:p w:rsidR="00265138" w:rsidRPr="00077D60" w:rsidRDefault="00265138" w:rsidP="00265138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на случай </w:t>
      </w:r>
      <w:r w:rsidR="00303B9D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>движения тел со скоростями, сравнимыми со скоростью света; 11 класс: квантовая теория определяет спектры излучения и поглощения высоких частот, исследует микромир);</w:t>
      </w:r>
    </w:p>
    <w:p w:rsidR="004500DC" w:rsidRPr="00077D60" w:rsidRDefault="00265138" w:rsidP="004500DC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 xml:space="preserve">•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>доказательность изложения материала, базирующаяся на простых математических методах и качественных оценках (позволяющих получить, например, в 10 классе выражение для силы трения</w:t>
      </w:r>
      <w:r w:rsidR="00303B9D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 покоя и для амплитуды вынужденных колебаний маятника, оценить радиус черной дыры; </w:t>
      </w:r>
      <w:proofErr w:type="gramStart"/>
      <w:r w:rsidRPr="00077D60">
        <w:rPr>
          <w:rFonts w:ascii="Times New Roman" w:eastAsia="SchoolBookSanPin" w:hAnsi="Times New Roman" w:cs="Times New Roman"/>
          <w:sz w:val="24"/>
          <w:szCs w:val="24"/>
        </w:rPr>
        <w:t>в 11 классе оценить размер</w:t>
      </w:r>
      <w:r w:rsidR="00303B9D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eastAsia="SchoolBookSanPin" w:hAnsi="Times New Roman" w:cs="Times New Roman"/>
          <w:sz w:val="24"/>
          <w:szCs w:val="24"/>
        </w:rPr>
        <w:t xml:space="preserve"> ядра, энергию связи электрона </w:t>
      </w:r>
      <w:r w:rsidRPr="00077D60">
        <w:rPr>
          <w:rFonts w:ascii="Times New Roman" w:hAnsi="Times New Roman" w:cs="Times New Roman"/>
          <w:sz w:val="24"/>
          <w:szCs w:val="24"/>
        </w:rPr>
        <w:t xml:space="preserve">в атоме и нуклонов в </w:t>
      </w:r>
      <w:r w:rsidR="00303B9D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 xml:space="preserve">ядре, критическую массу урана, величины зарядов кварков, число звезд в Галактике, примерный возраст Вселенной, параметры Вселенной в </w:t>
      </w:r>
      <w:proofErr w:type="spellStart"/>
      <w:r w:rsidRPr="00077D60">
        <w:rPr>
          <w:rFonts w:ascii="Times New Roman" w:hAnsi="Times New Roman" w:cs="Times New Roman"/>
          <w:sz w:val="24"/>
          <w:szCs w:val="24"/>
        </w:rPr>
        <w:t>планковскую</w:t>
      </w:r>
      <w:proofErr w:type="spellEnd"/>
      <w:r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="00303B9D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эпоху, критическую плотность Вселенной, относительный перевес вещества над антивеществом, массу Джинса, температуру и примерное время свечения Солнца, время возникновения реликтового излучения, плотность нейтронной звезды, число высокоразвитых цивилизаций во</w:t>
      </w:r>
      <w:proofErr w:type="gramEnd"/>
      <w:r w:rsidRPr="00077D60">
        <w:rPr>
          <w:rFonts w:ascii="Times New Roman" w:hAnsi="Times New Roman" w:cs="Times New Roman"/>
          <w:sz w:val="24"/>
          <w:szCs w:val="24"/>
        </w:rPr>
        <w:t xml:space="preserve"> Вселенной);                                                                                    • максимальное использование корректных физических моделей и аналогий (модели: 10 класс — модели кристалла, электризации трением; 11 класс — сверхпроводимости</w:t>
      </w:r>
      <w:r w:rsidR="00077D60">
        <w:rPr>
          <w:rFonts w:ascii="Times New Roman" w:hAnsi="Times New Roman" w:cs="Times New Roman"/>
          <w:sz w:val="24"/>
          <w:szCs w:val="24"/>
        </w:rPr>
        <w:t xml:space="preserve">, </w:t>
      </w:r>
      <w:r w:rsidRPr="00077D60">
        <w:rPr>
          <w:rFonts w:ascii="Times New Roman" w:hAnsi="Times New Roman" w:cs="Times New Roman"/>
          <w:sz w:val="24"/>
          <w:szCs w:val="24"/>
        </w:rPr>
        <w:t xml:space="preserve">космологическая модель Фридмана, модель пространства, искривленного гравитацией. </w:t>
      </w:r>
      <w:proofErr w:type="gramStart"/>
      <w:r w:rsidRPr="00077D60">
        <w:rPr>
          <w:rFonts w:ascii="Times New Roman" w:hAnsi="Times New Roman" w:cs="Times New Roman"/>
          <w:sz w:val="24"/>
          <w:szCs w:val="24"/>
        </w:rPr>
        <w:t xml:space="preserve">Аналогии: 10 класс — движения частиц в однородном гравитационном и электростатическом полях; 11 класс — распространения механических и электромагнитных волн, давления идеального и фотонного газов);                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  • обсуждение границ применимости всех изучаемых закономерностей (10 класс: законы Ньютона, Гука, Кулона, сложения скоростей; 11 класс: закон Ома, классическая теория электромагнитного излучения) и используемых моделей (материальная точка, идеальный газ и т. д.);</w:t>
      </w:r>
      <w:proofErr w:type="gramEnd"/>
      <w:r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 xml:space="preserve">     • </w:t>
      </w:r>
      <w:proofErr w:type="gramStart"/>
      <w:r w:rsidRPr="00077D60">
        <w:rPr>
          <w:rFonts w:ascii="Times New Roman" w:hAnsi="Times New Roman" w:cs="Times New Roman"/>
          <w:sz w:val="24"/>
          <w:szCs w:val="24"/>
        </w:rPr>
        <w:t>использование и возможная интерпретация современных научных данных (11 класс: анизотропия реликтового излучения связывается с образованием астрономических структур (подобные исследования Джона Мазера и Джорджа Смута были удостоены Нобелевской премии по физике за 2006 г.), на шести рисунках приведены в разных масштабах 3D картинки Вселенной, полученные за последние годы с помощью космических телескопов);</w:t>
      </w:r>
      <w:proofErr w:type="gramEnd"/>
      <w:r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• рассмотрение принципа действия современных технических устройств (10 класс: светокопировальной машины, электростатического фильтра для очистки воздуха от пыли, клавиатуры компьютера; 11 класс: детектора металлических предметов, поезда на магнитной подушке, </w:t>
      </w:r>
      <w:proofErr w:type="spellStart"/>
      <w:r w:rsidRPr="00077D60">
        <w:rPr>
          <w:rFonts w:ascii="Times New Roman" w:hAnsi="Times New Roman" w:cs="Times New Roman"/>
          <w:sz w:val="24"/>
          <w:szCs w:val="24"/>
        </w:rPr>
        <w:t>световода</w:t>
      </w:r>
      <w:proofErr w:type="spellEnd"/>
      <w:r w:rsidRPr="00077D60">
        <w:rPr>
          <w:rFonts w:ascii="Times New Roman" w:hAnsi="Times New Roman" w:cs="Times New Roman"/>
          <w:sz w:val="24"/>
          <w:szCs w:val="24"/>
        </w:rPr>
        <w:t xml:space="preserve">), прикладное использование физических явлений (10 класс: явление электризации трением в дактилоскопии; 11 класс: электрического разряда в плазменном дисплее);                                                                                                 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 • общекультурный аспект физического знания,  реализация идеи </w:t>
      </w:r>
      <w:proofErr w:type="spellStart"/>
      <w:r w:rsidRPr="00077D6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77D60">
        <w:rPr>
          <w:rFonts w:ascii="Times New Roman" w:hAnsi="Times New Roman" w:cs="Times New Roman"/>
          <w:sz w:val="24"/>
          <w:szCs w:val="24"/>
        </w:rPr>
        <w:t xml:space="preserve"> связей (10 класс: симметрия в природе и живописи, упругие деформации в биологических тканях, физиологическое воздействие перегрузок на организм, существование электрического поля у рыб; </w:t>
      </w:r>
      <w:proofErr w:type="gramStart"/>
      <w:r w:rsidRPr="00077D60">
        <w:rPr>
          <w:rFonts w:ascii="Times New Roman" w:hAnsi="Times New Roman" w:cs="Times New Roman"/>
          <w:sz w:val="24"/>
          <w:szCs w:val="24"/>
        </w:rPr>
        <w:t xml:space="preserve">11 класс: физические принципы зрения, объяснение причин возникновения радиационных поясов Земли, выяснение вклада различных источников ионизирующего излучения в естественный радиационный фон, использование явления радиоактивного </w:t>
      </w:r>
      <w:r w:rsidRPr="00077D60">
        <w:rPr>
          <w:rFonts w:ascii="Times New Roman" w:hAnsi="Times New Roman" w:cs="Times New Roman"/>
          <w:sz w:val="24"/>
          <w:szCs w:val="24"/>
        </w:rPr>
        <w:lastRenderedPageBreak/>
        <w:t>распада в изотопной хронологии, формулировка необходимых условий возникновения органической жизни на  планете).</w:t>
      </w:r>
      <w:proofErr w:type="gramEnd"/>
      <w:r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077D60">
        <w:rPr>
          <w:rFonts w:ascii="Times New Roman" w:hAnsi="Times New Roman" w:cs="Times New Roman"/>
          <w:sz w:val="24"/>
          <w:szCs w:val="24"/>
        </w:rPr>
        <w:t>Система заданий, приведенных в учебниках, направлена на формирование готовности и способности к самостоятельной информационно-познавательной деятельности, включая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умение ориентироваться в различных источниках информации, критически оценивать и интерпретировать информацию, получаемую из различных источников, умение самостоятельно оценивать и принимать решения, определяющие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стратегию поведения, с учетом гражданских и нравственных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ценностей, умения применять знания для объяснения окружающих явлений, сохранения здоровья, обеспечения безопасности жизнедеятельности.</w:t>
      </w:r>
      <w:proofErr w:type="gramEnd"/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077D60">
        <w:rPr>
          <w:rFonts w:ascii="Times New Roman" w:hAnsi="Times New Roman" w:cs="Times New Roman"/>
          <w:sz w:val="24"/>
          <w:szCs w:val="24"/>
        </w:rPr>
        <w:t>Как в содержании учебного материала, так и в методическом аппарате учебников реализуется направленность на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 xml:space="preserve">формирование у учащихся предметных, </w:t>
      </w:r>
      <w:proofErr w:type="spellStart"/>
      <w:r w:rsidRPr="00077D6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и личностных результатов, универсальных учебных действий и ключевых компетенций. В учебниках приведены темы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проектов, исследовательские задания, задания, направленные на формирование информационных умений учащихся,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 xml:space="preserve">в том числе при работе с электронными ресурсами и </w:t>
      </w:r>
      <w:proofErr w:type="spellStart"/>
      <w:r w:rsidRPr="00077D60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077D60">
        <w:rPr>
          <w:rFonts w:ascii="Times New Roman" w:hAnsi="Times New Roman" w:cs="Times New Roman"/>
          <w:sz w:val="24"/>
          <w:szCs w:val="24"/>
        </w:rPr>
        <w:t>.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077D60">
        <w:rPr>
          <w:rFonts w:ascii="Times New Roman" w:hAnsi="Times New Roman" w:cs="Times New Roman"/>
          <w:sz w:val="24"/>
          <w:szCs w:val="24"/>
        </w:rPr>
        <w:t>Существенное внимание в курсе уделяется вопросам методологии физики и гносеологии (овладению универсальными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способами деятельности на примерах выдвижения гипотез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для объяснения известных фактов и экспериментальной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проверки выдвигаемых гипотез, разработке теоретических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моделей процессов или явлений).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077D60">
        <w:rPr>
          <w:rFonts w:ascii="Times New Roman" w:hAnsi="Times New Roman" w:cs="Times New Roman"/>
          <w:b/>
          <w:bCs/>
          <w:sz w:val="24"/>
          <w:szCs w:val="24"/>
        </w:rPr>
        <w:t xml:space="preserve">Цели изучения физики </w:t>
      </w:r>
      <w:r w:rsidRPr="00077D60">
        <w:rPr>
          <w:rFonts w:ascii="Times New Roman" w:hAnsi="Times New Roman" w:cs="Times New Roman"/>
          <w:sz w:val="24"/>
          <w:szCs w:val="24"/>
        </w:rPr>
        <w:t>в средней (полной) школе следующие: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7D60">
        <w:rPr>
          <w:rFonts w:ascii="Times New Roman" w:hAnsi="Times New Roman" w:cs="Times New Roman"/>
          <w:sz w:val="24"/>
          <w:szCs w:val="24"/>
        </w:rPr>
        <w:t>• формирование у обучающихся умения видеть и понимать ценность образования, значимость физического знания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 xml:space="preserve">для каждого человека, независимо от его 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деятельности; умений различать факты и оценки, сравнивать оценочные выводы, видеть их связь с критериями оценок, формулировать и обосновывать собственную позицию;</w:t>
      </w:r>
      <w:proofErr w:type="gramEnd"/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077D60">
        <w:rPr>
          <w:rFonts w:ascii="Times New Roman" w:hAnsi="Times New Roman" w:cs="Times New Roman"/>
          <w:sz w:val="24"/>
          <w:szCs w:val="24"/>
        </w:rPr>
        <w:t>формирование у обучающихся целостного представления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о мире и роли физики в создании современной естественнонаучной картины мира; умения объяснять поведение объектов и процессы окружающей действительности — природной, социальной, культурной, технической среды, используя для этого физические знания;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77D60">
        <w:rPr>
          <w:rFonts w:ascii="Times New Roman" w:hAnsi="Times New Roman" w:cs="Times New Roman"/>
          <w:sz w:val="24"/>
          <w:szCs w:val="24"/>
        </w:rPr>
        <w:t>• приобретение обучающимися опыта разнообразной деятельности, опыта познания и самопознания;</w:t>
      </w:r>
      <w:proofErr w:type="gramEnd"/>
      <w:r w:rsidRPr="00077D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7D60">
        <w:rPr>
          <w:rFonts w:ascii="Times New Roman" w:hAnsi="Times New Roman" w:cs="Times New Roman"/>
          <w:sz w:val="24"/>
          <w:szCs w:val="24"/>
        </w:rPr>
        <w:t>ключевых навыков (ключевых компетентностей), имеющих универсальное значение для различных видов деятельности, — навыков</w:t>
      </w:r>
      <w:r w:rsidR="004500DC" w:rsidRPr="00077D60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решения проблем, принятия решений, поиска, анализа и об</w:t>
      </w:r>
      <w:r w:rsidR="004500DC" w:rsidRPr="00077D60">
        <w:rPr>
          <w:rFonts w:ascii="Times New Roman" w:hAnsi="Times New Roman" w:cs="Times New Roman"/>
          <w:sz w:val="24"/>
          <w:szCs w:val="24"/>
        </w:rPr>
        <w:t>работки информации, коммуникативных навыков, навыков измерений, сотрудничества, эффективного и безопасного использования различных технических устройств;                                                                                                                               • овладение системой научных знаний о физических свойствах окружающего мира, об основных физических законах и о способах их использования в практической жизни.</w:t>
      </w:r>
      <w:proofErr w:type="gramEnd"/>
    </w:p>
    <w:p w:rsidR="004500DC" w:rsidRPr="00077D60" w:rsidRDefault="004500DC" w:rsidP="004500DC">
      <w:pPr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b/>
          <w:bCs/>
          <w:sz w:val="24"/>
          <w:szCs w:val="24"/>
        </w:rPr>
        <w:t xml:space="preserve">Место предмета в учебном плане                                                                                         </w:t>
      </w:r>
      <w:r w:rsidRPr="00077D60">
        <w:rPr>
          <w:rFonts w:ascii="Times New Roman" w:hAnsi="Times New Roman" w:cs="Times New Roman"/>
          <w:sz w:val="24"/>
          <w:szCs w:val="24"/>
        </w:rPr>
        <w:t>Поурочно-тематическое планирование при изучении физики на углубленном уровне составлено из расчета 5 учебных часов в неделю (345 учебных часов за два года обучения).                                                                                                                                                      В соответствии с учебным планом курсу физики старшей школы предшествует курс физики основной школы.</w:t>
      </w:r>
    </w:p>
    <w:p w:rsidR="00077D60" w:rsidRPr="00077D60" w:rsidRDefault="004500DC" w:rsidP="00077D60">
      <w:pPr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освоения курса                                                                                              Личностными результатами </w:t>
      </w:r>
      <w:r w:rsidRPr="00077D60">
        <w:rPr>
          <w:rFonts w:ascii="Times New Roman" w:hAnsi="Times New Roman" w:cs="Times New Roman"/>
          <w:sz w:val="24"/>
          <w:szCs w:val="24"/>
        </w:rPr>
        <w:t xml:space="preserve">обучения физике в средней (полной) школе являются: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        • в ценностно-ориентационной сфере — чувство гордости за российскую физическую науку, гуманизм, положительное отношение к труду, целеустремленность;                     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  • в трудовой сфере — готовность к осознанному выбору дальнейшей образовательной траектории;                                                                                                                                                    • в познавательной (когнитивной, интеллектуальной) сфере — умение управлять своей познавательной деятельностью.                                                                          </w:t>
      </w:r>
      <w:proofErr w:type="spellStart"/>
      <w:proofErr w:type="gramStart"/>
      <w:r w:rsidRPr="00077D60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Метапредметными</w:t>
      </w:r>
      <w:proofErr w:type="spellEnd"/>
      <w:r w:rsidRPr="00077D60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r w:rsidRPr="00077D60">
        <w:rPr>
          <w:rFonts w:ascii="Times New Roman" w:hAnsi="Times New Roman" w:cs="Times New Roman"/>
          <w:sz w:val="24"/>
          <w:szCs w:val="24"/>
        </w:rPr>
        <w:t xml:space="preserve">обучения физике в средней (полной) школе являются: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• 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 д.) для изучения различных сторон окружающей действительности;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 • использование основных интеллектуальных операций: формулирование гипотез, анализ и синтез, сравнение, систематизация, выявление причинно-следственных связей, поиск аналогов;                                                                                                                                                        • умение генерировать идеи и определять средства, необходимые для их реализации;</w:t>
      </w:r>
      <w:proofErr w:type="gramEnd"/>
      <w:r w:rsidRPr="00077D60">
        <w:rPr>
          <w:rFonts w:ascii="Times New Roman" w:hAnsi="Times New Roman" w:cs="Times New Roman"/>
          <w:sz w:val="24"/>
          <w:szCs w:val="24"/>
        </w:rPr>
        <w:t xml:space="preserve">     </w:t>
      </w:r>
      <w:r w:rsidR="00077D6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77D60">
        <w:rPr>
          <w:rFonts w:ascii="Times New Roman" w:hAnsi="Times New Roman" w:cs="Times New Roman"/>
          <w:sz w:val="24"/>
          <w:szCs w:val="24"/>
        </w:rPr>
        <w:t xml:space="preserve"> • умение определять цели и задачи деятельности, выбирать средства реализации целей и применять их на практи</w:t>
      </w:r>
      <w:r w:rsidR="00077D60" w:rsidRPr="00077D60">
        <w:rPr>
          <w:rFonts w:ascii="Times New Roman" w:hAnsi="Times New Roman" w:cs="Times New Roman"/>
          <w:sz w:val="24"/>
          <w:szCs w:val="24"/>
        </w:rPr>
        <w:t>ке; использование различных источников для получения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>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77D60">
        <w:rPr>
          <w:rFonts w:ascii="Times New Roman" w:hAnsi="Times New Roman" w:cs="Times New Roman"/>
          <w:sz w:val="24"/>
          <w:szCs w:val="24"/>
        </w:rPr>
        <w:t>обучения физике в средней (полной) школе на углубленном уровне представлены в содержании курса по темам.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 xml:space="preserve">новых знаний, умений, видов и способов деятельности должен </w:t>
      </w:r>
      <w:proofErr w:type="spellStart"/>
      <w:r w:rsidRPr="00077D60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077D60">
        <w:rPr>
          <w:rFonts w:ascii="Times New Roman" w:hAnsi="Times New Roman" w:cs="Times New Roman"/>
          <w:sz w:val="24"/>
          <w:szCs w:val="24"/>
        </w:rPr>
        <w:t xml:space="preserve"> подход. 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процессе познавательной деятельности.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 xml:space="preserve">Одним из путей повышения мотивации и эффективности учебной деятельности в основной школе является включение учащихся в </w:t>
      </w:r>
      <w:r w:rsidRPr="00077D60">
        <w:rPr>
          <w:rFonts w:ascii="Times New Roman" w:hAnsi="Times New Roman" w:cs="Times New Roman"/>
          <w:i/>
          <w:iCs/>
          <w:sz w:val="24"/>
          <w:szCs w:val="24"/>
        </w:rPr>
        <w:t>учебно-исследовательскую и проектную деятельность</w:t>
      </w:r>
      <w:r w:rsidRPr="00077D60">
        <w:rPr>
          <w:rFonts w:ascii="Times New Roman" w:hAnsi="Times New Roman" w:cs="Times New Roman"/>
          <w:sz w:val="24"/>
          <w:szCs w:val="24"/>
        </w:rPr>
        <w:t>, которая имеет следующие особенности: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>1) 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>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077D60">
        <w:rPr>
          <w:rFonts w:ascii="Times New Roman" w:hAnsi="Times New Roman" w:cs="Times New Roman"/>
          <w:sz w:val="24"/>
          <w:szCs w:val="24"/>
        </w:rPr>
        <w:t xml:space="preserve">2) 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Pr="00077D60">
        <w:rPr>
          <w:rFonts w:ascii="Times New Roman" w:hAnsi="Times New Roman" w:cs="Times New Roman"/>
          <w:sz w:val="24"/>
          <w:szCs w:val="24"/>
        </w:rPr>
        <w:t>референтными</w:t>
      </w:r>
      <w:proofErr w:type="spellEnd"/>
      <w:r w:rsidRPr="00077D60">
        <w:rPr>
          <w:rFonts w:ascii="Times New Roman" w:hAnsi="Times New Roman" w:cs="Times New Roman"/>
          <w:sz w:val="24"/>
          <w:szCs w:val="24"/>
        </w:rPr>
        <w:t xml:space="preserve"> группами одноклассников, учителей и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</w:t>
      </w:r>
      <w:r w:rsidR="00D232F9">
        <w:rPr>
          <w:rFonts w:ascii="Times New Roman" w:hAnsi="Times New Roman" w:cs="Times New Roman"/>
          <w:sz w:val="24"/>
          <w:szCs w:val="24"/>
        </w:rPr>
        <w:t xml:space="preserve"> </w:t>
      </w:r>
      <w:r w:rsidRPr="00077D60">
        <w:rPr>
          <w:rFonts w:ascii="Times New Roman" w:hAnsi="Times New Roman" w:cs="Times New Roman"/>
          <w:sz w:val="24"/>
          <w:szCs w:val="24"/>
        </w:rPr>
        <w:t>самостоятельной работы и</w:t>
      </w:r>
      <w:proofErr w:type="gramEnd"/>
      <w:r w:rsidRPr="00077D60">
        <w:rPr>
          <w:rFonts w:ascii="Times New Roman" w:hAnsi="Times New Roman" w:cs="Times New Roman"/>
          <w:sz w:val="24"/>
          <w:szCs w:val="24"/>
        </w:rPr>
        <w:t xml:space="preserve"> сотрудничества в коллективе;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>3) 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</w:t>
      </w:r>
    </w:p>
    <w:p w:rsidR="00077D60" w:rsidRPr="00077D60" w:rsidRDefault="00077D60" w:rsidP="00077D6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077D60">
        <w:rPr>
          <w:rFonts w:ascii="Times New Roman" w:hAnsi="Times New Roman" w:cs="Times New Roman"/>
          <w:sz w:val="24"/>
          <w:szCs w:val="24"/>
        </w:rPr>
        <w:t xml:space="preserve">могут быть востребованы практически любые способности подростков, реализованы личные пристрастия к тому или иному виду деятельности. </w:t>
      </w: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</w:p>
    <w:p w:rsidR="00077D60" w:rsidRPr="00077D60" w:rsidRDefault="008A7191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СОДЕРЖАНИЕ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  <w:r w:rsidRPr="00077D60">
        <w:rPr>
          <w:rFonts w:ascii="Times New Roman" w:hAnsi="Times New Roman" w:cs="Times New Roman"/>
          <w:sz w:val="26"/>
          <w:szCs w:val="26"/>
        </w:rPr>
        <w:t>10 класс (175 ч, 5 ч в неделю)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  <w:r w:rsidRPr="00077D60">
        <w:rPr>
          <w:rFonts w:ascii="Times New Roman" w:hAnsi="Times New Roman" w:cs="Times New Roman"/>
          <w:b/>
          <w:bCs/>
          <w:sz w:val="26"/>
          <w:szCs w:val="26"/>
        </w:rPr>
        <w:t xml:space="preserve">Введение </w:t>
      </w:r>
      <w:r w:rsidRPr="00077D60">
        <w:rPr>
          <w:rFonts w:ascii="Times New Roman" w:hAnsi="Times New Roman" w:cs="Times New Roman"/>
          <w:sz w:val="26"/>
          <w:szCs w:val="26"/>
        </w:rPr>
        <w:t>(3 ч)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  <w:r w:rsidRPr="00077D60">
        <w:rPr>
          <w:rFonts w:ascii="Times New Roman" w:hAnsi="Times New Roman" w:cs="Times New Roman"/>
          <w:sz w:val="26"/>
          <w:szCs w:val="26"/>
        </w:rPr>
        <w:t>Физика в познании вещества, поля,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  <w:r w:rsidRPr="00077D60">
        <w:rPr>
          <w:rFonts w:ascii="Times New Roman" w:hAnsi="Times New Roman" w:cs="Times New Roman"/>
          <w:sz w:val="26"/>
          <w:szCs w:val="26"/>
        </w:rPr>
        <w:t>пространства и времени (3 ч)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Что изучает физика. Органы чувств как источник</w:t>
      </w:r>
      <w:r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информации об окружающем мире. Физический эксперимент, теория. Физические модели. Идея атомизма. Фундаментальные взаимодействия.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hAnsi="Times New Roman" w:cs="Times New Roman"/>
          <w:b/>
          <w:bCs/>
          <w:sz w:val="21"/>
          <w:szCs w:val="21"/>
        </w:rPr>
        <w:t xml:space="preserve">Предметные результаты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изучения данной темы позволяют: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—давать определения понятий: базовые физические величины, физический закон, научная гипотеза, модель в физике и микромире, элементарная частица, фундаментальное</w:t>
      </w:r>
      <w:r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взаимодействие;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—называть базовые физические величины и их условные</w:t>
      </w:r>
      <w:r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обозначения, кратные и дольные единицы, основные виды</w:t>
      </w:r>
      <w:r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фундаментальных взаимодействий, их характеристики, радиус действия;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—делать выводы о границах применимости физических</w:t>
      </w:r>
      <w:r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теорий, их преемственности, существовании связей и зависимостей между физическими величинами;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—использовать идею атомизма для объяснения структуры вещества;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—интерпретировать физическую информацию, полученную из других источников.</w:t>
      </w:r>
    </w:p>
    <w:p w:rsidR="00077D60" w:rsidRPr="00077D60" w:rsidRDefault="00077D60" w:rsidP="001B13B8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6"/>
          <w:szCs w:val="26"/>
        </w:rPr>
      </w:pPr>
      <w:r w:rsidRPr="00077D60">
        <w:rPr>
          <w:rFonts w:ascii="Times New Roman" w:hAnsi="Times New Roman" w:cs="Times New Roman"/>
          <w:b/>
          <w:bCs/>
          <w:sz w:val="26"/>
          <w:szCs w:val="26"/>
        </w:rPr>
        <w:t xml:space="preserve">Механика </w:t>
      </w:r>
      <w:r w:rsidR="001B13B8">
        <w:rPr>
          <w:rFonts w:ascii="Times New Roman" w:hAnsi="Times New Roman" w:cs="Times New Roman"/>
          <w:sz w:val="26"/>
          <w:szCs w:val="26"/>
        </w:rPr>
        <w:t>(71</w:t>
      </w:r>
      <w:r w:rsidRPr="00077D60">
        <w:rPr>
          <w:rFonts w:ascii="Times New Roman" w:hAnsi="Times New Roman" w:cs="Times New Roman"/>
          <w:sz w:val="26"/>
          <w:szCs w:val="26"/>
        </w:rPr>
        <w:t xml:space="preserve"> ч)</w:t>
      </w:r>
    </w:p>
    <w:p w:rsidR="00077D60" w:rsidRPr="008A7191" w:rsidRDefault="00077D60" w:rsidP="001B13B8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Кинематика материальной точки (2</w:t>
      </w:r>
      <w:r w:rsidR="001B13B8" w:rsidRPr="008A7191">
        <w:rPr>
          <w:rFonts w:ascii="Times New Roman" w:hAnsi="Times New Roman" w:cs="Times New Roman"/>
          <w:b/>
          <w:sz w:val="24"/>
          <w:szCs w:val="24"/>
        </w:rPr>
        <w:t>5</w:t>
      </w:r>
      <w:r w:rsidRPr="008A719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077D60" w:rsidRPr="00077D60" w:rsidRDefault="00077D60" w:rsidP="00077D6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Траектория. Закон движения. Перемещение. Путь</w:t>
      </w:r>
      <w:r w:rsidR="001B13B8"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и перемещение. Средняя путевая скорость. Мгновенная скорость. Относительная скорость движения тел. Равномерное</w:t>
      </w:r>
      <w:r w:rsidR="001B13B8"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прямолинейное движение. Ускорение. Прямолинейное движение с постоянным ускорением. Равнопеременное прямолинейное движение. Свободное падение тел. Одномерное</w:t>
      </w:r>
      <w:r w:rsidR="001B13B8"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движение в поле тяжести при наличии начальной скорости.</w:t>
      </w:r>
    </w:p>
    <w:p w:rsidR="001B13B8" w:rsidRDefault="00077D60" w:rsidP="001B13B8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eastAsia="SchoolBookSanPin" w:hAnsi="Times New Roman" w:cs="Times New Roman"/>
          <w:sz w:val="21"/>
          <w:szCs w:val="21"/>
        </w:rPr>
      </w:pPr>
      <w:r w:rsidRPr="00077D60">
        <w:rPr>
          <w:rFonts w:ascii="Times New Roman" w:eastAsia="SchoolBookSanPin" w:hAnsi="Times New Roman" w:cs="Times New Roman"/>
          <w:sz w:val="21"/>
          <w:szCs w:val="21"/>
        </w:rPr>
        <w:t>Баллистическое движение. Кинематика периодического</w:t>
      </w:r>
      <w:r w:rsidR="001B13B8"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  <w:r w:rsidRPr="00077D60">
        <w:rPr>
          <w:rFonts w:ascii="Times New Roman" w:eastAsia="SchoolBookSanPin" w:hAnsi="Times New Roman" w:cs="Times New Roman"/>
          <w:sz w:val="21"/>
          <w:szCs w:val="21"/>
        </w:rPr>
        <w:t>движения. Вращательное и колебательное движение материальной точки.</w:t>
      </w:r>
      <w:r w:rsidR="001B13B8">
        <w:rPr>
          <w:rFonts w:ascii="Times New Roman" w:eastAsia="SchoolBookSanPin" w:hAnsi="Times New Roman" w:cs="Times New Roman"/>
          <w:sz w:val="21"/>
          <w:szCs w:val="21"/>
        </w:rPr>
        <w:t xml:space="preserve"> </w:t>
      </w:r>
    </w:p>
    <w:p w:rsidR="001B13B8" w:rsidRDefault="001B13B8" w:rsidP="001B13B8">
      <w:pPr>
        <w:autoSpaceDE w:val="0"/>
        <w:autoSpaceDN w:val="0"/>
        <w:adjustRightInd w:val="0"/>
        <w:spacing w:before="0" w:line="240" w:lineRule="auto"/>
        <w:rPr>
          <w:rFonts w:ascii="OfficinaSansBookITC" w:hAnsi="OfficinaSansBookITC" w:cs="OfficinaSansBookITC"/>
        </w:rPr>
      </w:pPr>
      <w:r>
        <w:rPr>
          <w:rFonts w:ascii="OfficinaSansBookITC" w:hAnsi="OfficinaSansBookITC" w:cs="OfficinaSansBookITC"/>
        </w:rPr>
        <w:t>ФРОНТАЛЬНЫЕ ЛАБОРАТОРНЫЕ РАБОТЫ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1. Измерение ускорения свободного падения.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2. Изучение движения тела, брошенного горизонтально.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3B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B13B8">
        <w:rPr>
          <w:rFonts w:ascii="Times New Roman" w:hAnsi="Times New Roman" w:cs="Times New Roman"/>
          <w:sz w:val="24"/>
          <w:szCs w:val="24"/>
        </w:rPr>
        <w:t>—давать определения понятий: механическое движение,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материальная точка, тело отсчета, система отсчета, траектория, равномерное прямолинейное движение, равноускоренное и равнозамедленное прямолинейное движения, равнопеременное движение, периодическое (вращательное и колебательное) движение, гармонические колебания;</w:t>
      </w:r>
      <w:proofErr w:type="gramEnd"/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—использовать для описания механического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кинематические величины: радиус-вектор, перемещение,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путь, средняя путевая скорость, мгновенная и относительная скорости, мгновенное и центростремительное ускорения, период и частота вращения, угловая и линейная скорости;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—разъяснять основные положения кинематики;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—описывать демонстрационные опыты Бойля и опыты Галилея для исследования явления свободного падения тел; описывать эксперименты по измерению ускорения свободного падения и изучению движения тела, брошенного горизонтально;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—делать выводы об особенностях свободного падения тел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в вакууме и в воздухе, сравнивать их траектории;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—применять полученные знания для решения практических задач.</w:t>
      </w:r>
    </w:p>
    <w:p w:rsidR="001B13B8" w:rsidRPr="008A7191" w:rsidRDefault="001B13B8" w:rsidP="001B13B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Динамика материальной точки (15 ч)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Принцип относительности Галилея. Первый закон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Ньютона. Второй закон Ньютона. Третий закон Ньютона.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Гравитационная сила. Закон всемирного тяготения. Сила тяжести. Сила упругости. Вес тела. Сила трения. Применение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законов Ньютона.</w:t>
      </w:r>
    </w:p>
    <w:p w:rsidR="001B13B8" w:rsidRPr="001B13B8" w:rsidRDefault="001B13B8" w:rsidP="001B1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ФРОНТАЛЬНЫЕ ЛАБОРАТОРНЫЕ РАБОТЫ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3. Измерение коэффициента трения скольжения.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4. Движение тела по окружности под действием сил тяжести и упругости.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3B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B13B8">
        <w:rPr>
          <w:rFonts w:ascii="Times New Roman" w:hAnsi="Times New Roman" w:cs="Times New Roman"/>
          <w:sz w:val="24"/>
          <w:szCs w:val="24"/>
        </w:rPr>
        <w:lastRenderedPageBreak/>
        <w:t>—давать определения понятий: инерциальная система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отсчета, инертность, сила тяжести, сила упругости, сила реакции опоры, сила натяжения, вес тела, сила трения покоя,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сила трения скольжения, сила трения качения;</w:t>
      </w:r>
      <w:proofErr w:type="gramEnd"/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—формулировать принцип инерции, принцип относительности Галилея, принцип суперпозиции сил, законы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Ньютона, закон всемирного тяготения, закон Гука;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—разъяснять предсказательную и объяснительную функции классической механики;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 xml:space="preserve">—описывать опыт Кавендиша по измерению </w:t>
      </w:r>
      <w:proofErr w:type="gramStart"/>
      <w:r w:rsidRPr="001B13B8">
        <w:rPr>
          <w:rFonts w:ascii="Times New Roman" w:hAnsi="Times New Roman" w:cs="Times New Roman"/>
          <w:sz w:val="24"/>
          <w:szCs w:val="24"/>
        </w:rPr>
        <w:t>гравитационной</w:t>
      </w:r>
      <w:proofErr w:type="gramEnd"/>
      <w:r w:rsidRPr="001B13B8">
        <w:rPr>
          <w:rFonts w:ascii="Times New Roman" w:hAnsi="Times New Roman" w:cs="Times New Roman"/>
          <w:sz w:val="24"/>
          <w:szCs w:val="24"/>
        </w:rPr>
        <w:t xml:space="preserve"> постоянной, эксперимент по измерению коэффициента трения скольжения;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—наблюдать и интерпретировать результаты демонстрационного опыта, подтверждающего закон инерции;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—исследовать движение тела по окружности под действием сил тяжести и упругости;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—делать выводы о механизме возникновения силы упругости с помощью механической модели кристалла;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—объяснять принцип действия крутильных весов;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—прогнозировать влияние невесомости на поведение космонавтов при длительных космических полетах;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—применять полученные знания для решения практических задач.</w:t>
      </w:r>
    </w:p>
    <w:p w:rsidR="001B13B8" w:rsidRPr="008A7191" w:rsidRDefault="001B13B8" w:rsidP="001B13B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Законы сохранения (15 ч)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Импульс материальной точки. Закон сохранения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 xml:space="preserve">импульса. Работа силы. Потенциальная энергия. Потенциальная энергия тела при гравитационном и упругом взаимодействиях. Кинетическая энергия. Мощность. Закон сохранения механической энергии. Абсолютно неупругое и </w:t>
      </w:r>
      <w:proofErr w:type="gramStart"/>
      <w:r w:rsidRPr="001B13B8">
        <w:rPr>
          <w:rFonts w:ascii="Times New Roman" w:hAnsi="Times New Roman" w:cs="Times New Roman"/>
          <w:sz w:val="24"/>
          <w:szCs w:val="24"/>
        </w:rPr>
        <w:t>абсолютно упругое</w:t>
      </w:r>
      <w:proofErr w:type="gramEnd"/>
      <w:r w:rsidRPr="001B13B8">
        <w:rPr>
          <w:rFonts w:ascii="Times New Roman" w:hAnsi="Times New Roman" w:cs="Times New Roman"/>
          <w:sz w:val="24"/>
          <w:szCs w:val="24"/>
        </w:rPr>
        <w:t xml:space="preserve"> столкновения.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3B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—давать определения понятий: замкнутая система, реактивное движение; устойчивое, неустойчивое и безразличное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равновесия; потенциальные силы, консервативная система,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B13B8">
        <w:rPr>
          <w:rFonts w:ascii="Times New Roman" w:hAnsi="Times New Roman" w:cs="Times New Roman"/>
          <w:sz w:val="24"/>
          <w:szCs w:val="24"/>
        </w:rPr>
        <w:t>абсолютно упругий</w:t>
      </w:r>
      <w:proofErr w:type="gramEnd"/>
      <w:r w:rsidRPr="001B13B8">
        <w:rPr>
          <w:rFonts w:ascii="Times New Roman" w:hAnsi="Times New Roman" w:cs="Times New Roman"/>
          <w:sz w:val="24"/>
          <w:szCs w:val="24"/>
        </w:rPr>
        <w:t xml:space="preserve"> и абсолютно неупругий удары; физических величин: импульс силы, импульс тела, работа силы, потенциальная, кинетическая и полная механическая энергия, мощность;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—формулировать законы сохранения импульса и энергии с учетом границ их применимости;</w:t>
      </w:r>
    </w:p>
    <w:p w:rsidR="001B13B8" w:rsidRP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—объяснять принцип реактивного движения;</w:t>
      </w:r>
    </w:p>
    <w:p w:rsidR="001B13B8" w:rsidRDefault="001B13B8" w:rsidP="001B13B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3B8">
        <w:rPr>
          <w:rFonts w:ascii="Times New Roman" w:hAnsi="Times New Roman" w:cs="Times New Roman"/>
          <w:sz w:val="24"/>
          <w:szCs w:val="24"/>
        </w:rPr>
        <w:t>—описывать эксперимент по проверке закона сохранения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3B8">
        <w:rPr>
          <w:rFonts w:ascii="Times New Roman" w:hAnsi="Times New Roman" w:cs="Times New Roman"/>
          <w:sz w:val="24"/>
          <w:szCs w:val="24"/>
        </w:rPr>
        <w:t>энергии при действии сил тяжести и упругости;</w:t>
      </w:r>
      <w:r w:rsidR="001B1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—делать выводы и умозаключения о преимуществах использования энергетического подхода при решении ряда задач динамики.</w:t>
      </w:r>
    </w:p>
    <w:p w:rsidR="001B1050" w:rsidRPr="008A7191" w:rsidRDefault="001B1050" w:rsidP="001B10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Динамика периодического движения (7 ч)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Движение тел в гравитационном поле. Космические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 xml:space="preserve">скорости. Динамика свободных колебаний.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Колебательная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система под действием внешних сил, не зависящих от времени. Вынужденные колебания. Резонанс.</w:t>
      </w:r>
    </w:p>
    <w:p w:rsidR="001B1050" w:rsidRPr="001B1050" w:rsidRDefault="001B1050" w:rsidP="001B10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5. Проверка закона сохранения энергии при действии сил тяжести и упругости.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050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B1050">
        <w:rPr>
          <w:rFonts w:ascii="Times New Roman" w:hAnsi="Times New Roman" w:cs="Times New Roman"/>
          <w:sz w:val="24"/>
          <w:szCs w:val="24"/>
        </w:rPr>
        <w:t>—давать определения понятий: вынужденные, свободные (собственные) и затухающие колебания, апериодическое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движение, резонанс; физических величин: первая и вторая</w:t>
      </w:r>
      <w:proofErr w:type="gramEnd"/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космические скорости, амплитуда колебаний, статическое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смещение;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—исследовать возможные траектории тела, движущегося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в гравитационном поле, движение спутников и планет; зависимость периода колебаний пружинного маятника от жесткости пружины и массы груза, математического маятника — от длины нити и ускорения свободного падения;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—применять полученные знания о явлении резонанса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для решения практических задач, встречающихся в повседневной жизни;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—прогнозировать возможные варианты вынужденных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колебаний одного и того же пружинного маятника в средах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с разной плотностью;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lastRenderedPageBreak/>
        <w:t>—делать выводы и умозаключения о деталях международных космических программ, используя знания о первой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и второй космических скоростях.</w:t>
      </w:r>
    </w:p>
    <w:p w:rsidR="001B1050" w:rsidRPr="008A7191" w:rsidRDefault="001B1050" w:rsidP="001B10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Статика (4 ч)</w:t>
      </w:r>
    </w:p>
    <w:p w:rsidR="001B1050" w:rsidRDefault="001B1050" w:rsidP="001B1050">
      <w:pPr>
        <w:autoSpaceDE w:val="0"/>
        <w:autoSpaceDN w:val="0"/>
        <w:adjustRightInd w:val="0"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Условие равновесия для поступательного движения.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Условие равновесия для вращательного движения. Плечо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и момент силы. Центр тяжести (центр масс) системы материальных точек и твердого тела.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050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B1050">
        <w:rPr>
          <w:rFonts w:ascii="Times New Roman" w:hAnsi="Times New Roman" w:cs="Times New Roman"/>
          <w:sz w:val="24"/>
          <w:szCs w:val="24"/>
        </w:rPr>
        <w:t>—давать определения понятий: поступательное движение, вращательное движение, абсолютно твердое тело, рычаг, блок, центр тяжести тела, центр масс; физических величин: момент силы, плечо силы;</w:t>
      </w:r>
      <w:proofErr w:type="gramEnd"/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—формулировать условия статического равновесия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поступательного и вращательного движения;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 xml:space="preserve">—применять полученные знания для нахождения </w:t>
      </w:r>
      <w:proofErr w:type="gramStart"/>
      <w:r w:rsidRPr="001B1050">
        <w:rPr>
          <w:rFonts w:ascii="Times New Roman" w:hAnsi="Times New Roman" w:cs="Times New Roman"/>
          <w:sz w:val="24"/>
          <w:szCs w:val="24"/>
        </w:rPr>
        <w:t>координат центра масс системы тел</w:t>
      </w:r>
      <w:proofErr w:type="gramEnd"/>
      <w:r w:rsidRPr="001B1050">
        <w:rPr>
          <w:rFonts w:ascii="Times New Roman" w:hAnsi="Times New Roman" w:cs="Times New Roman"/>
          <w:sz w:val="24"/>
          <w:szCs w:val="24"/>
        </w:rPr>
        <w:t>.</w:t>
      </w:r>
    </w:p>
    <w:p w:rsidR="001B1050" w:rsidRPr="008A7191" w:rsidRDefault="001B1050" w:rsidP="001B10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Релятивистская механика (5 ч)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Постулаты специальной теории относительности.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Относительность времени. Замедление времени. Релятивистский закон сложения скоростей. Взаимосвязь энергии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и массы.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050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—давать определения понятий: радиус Шварцшильда,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горизонт событий, собственное время, энергия покоя тела;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—формулировать постулаты специальной теории относительности и следствия из них; условия, при которых происходит аннигиляция и рождение пары частиц;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—описывать принципиальную схему опыта Майкельсона—</w:t>
      </w:r>
      <w:proofErr w:type="spellStart"/>
      <w:r w:rsidRPr="001B1050">
        <w:rPr>
          <w:rFonts w:ascii="Times New Roman" w:hAnsi="Times New Roman" w:cs="Times New Roman"/>
          <w:sz w:val="24"/>
          <w:szCs w:val="24"/>
        </w:rPr>
        <w:t>Морли</w:t>
      </w:r>
      <w:proofErr w:type="spellEnd"/>
      <w:r w:rsidRPr="001B1050">
        <w:rPr>
          <w:rFonts w:ascii="Times New Roman" w:hAnsi="Times New Roman" w:cs="Times New Roman"/>
          <w:sz w:val="24"/>
          <w:szCs w:val="24"/>
        </w:rPr>
        <w:t>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—делать вывод, что скорость света — максимально возможная скорость распространения любого взаимодействия;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—оценивать критический радиус черной дыры, энергию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покоя частиц;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—объяснять эффект замедления времени, 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собственное время, время в разных инерциальных системах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отсчета, одновременность событий;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—применять релятивистский закон сложения скоростей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для решения практических задач.</w:t>
      </w:r>
    </w:p>
    <w:p w:rsidR="001B1050" w:rsidRPr="001B1050" w:rsidRDefault="001B1050" w:rsidP="001B1050">
      <w:pPr>
        <w:pStyle w:val="a3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b/>
          <w:bCs/>
          <w:sz w:val="24"/>
          <w:szCs w:val="24"/>
        </w:rPr>
        <w:t xml:space="preserve">Молекулярная физика </w:t>
      </w:r>
      <w:r w:rsidRPr="001B105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1B1050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1B1050" w:rsidRPr="008A7191" w:rsidRDefault="001B1050" w:rsidP="001B10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Молекулярная структура вещества (3 ч)</w:t>
      </w:r>
    </w:p>
    <w:p w:rsid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Строение атома. Масса атомов. Молярная масса.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Количество вещества. Агрегатные состояния вещества.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050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B1050">
        <w:rPr>
          <w:rFonts w:ascii="Times New Roman" w:hAnsi="Times New Roman" w:cs="Times New Roman"/>
          <w:sz w:val="24"/>
          <w:szCs w:val="24"/>
        </w:rPr>
        <w:t>—давать определения понятий: молекула, атом, изотоп,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относительная атомная масса, дефект массы, моль, постоянная Авогадро, фазовый переход, ионизация, плазма;</w:t>
      </w:r>
      <w:proofErr w:type="gramEnd"/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—разъяснять основные положения молекулярно-кинетической теории строения вещества;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—классифицировать агрегатные состояния вещества;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—характеризовать изменения структуры агрегатных состояний вещества при фазовых переходах;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—формулировать условия идеальности газа;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—описывать явление ионизации;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—объяснять влияние солнечного ветра на атмосферу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>Земли.</w:t>
      </w:r>
    </w:p>
    <w:p w:rsidR="001B1050" w:rsidRPr="008A7191" w:rsidRDefault="001B1050" w:rsidP="001B10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Молекулярно-кинетическая теория идеального газа (18 ч)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Распределение молекул идеального газа в пространстве. Распределение молекул идеального газа по скоростям.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50">
        <w:rPr>
          <w:rFonts w:ascii="Times New Roman" w:hAnsi="Times New Roman" w:cs="Times New Roman"/>
          <w:sz w:val="24"/>
          <w:szCs w:val="24"/>
        </w:rPr>
        <w:t xml:space="preserve">Температура. Шкалы температур. Основное уравнение молекулярно-кинетической теории. Уравнение </w:t>
      </w:r>
      <w:proofErr w:type="spellStart"/>
      <w:r w:rsidRPr="001B1050">
        <w:rPr>
          <w:rFonts w:ascii="Times New Roman" w:hAnsi="Times New Roman" w:cs="Times New Roman"/>
          <w:sz w:val="24"/>
          <w:szCs w:val="24"/>
        </w:rPr>
        <w:t>Клапейрона</w:t>
      </w:r>
      <w:proofErr w:type="spellEnd"/>
      <w:r w:rsidRPr="001B1050">
        <w:rPr>
          <w:rFonts w:ascii="Times New Roman" w:hAnsi="Times New Roman" w:cs="Times New Roman"/>
          <w:sz w:val="24"/>
          <w:szCs w:val="24"/>
        </w:rPr>
        <w:t>—Менделеева. Изопроцессы. Изотермический процесс. Изобарный процесс. Изохорный процесс.</w:t>
      </w:r>
    </w:p>
    <w:p w:rsidR="001B1050" w:rsidRPr="001B1050" w:rsidRDefault="001B1050" w:rsidP="00CD2264">
      <w:pPr>
        <w:pStyle w:val="a3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6. Изучение изотермического процесса в газе.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1B1050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lastRenderedPageBreak/>
        <w:t xml:space="preserve">—давать определения понятий: стационарное равновесное состояние газа, температура тела, абсолютный нуль температуры, </w:t>
      </w:r>
      <w:proofErr w:type="spellStart"/>
      <w:r w:rsidRPr="001B1050">
        <w:rPr>
          <w:rFonts w:ascii="Times New Roman" w:hAnsi="Times New Roman" w:cs="Times New Roman"/>
          <w:sz w:val="24"/>
          <w:szCs w:val="24"/>
        </w:rPr>
        <w:t>изопроцесс</w:t>
      </w:r>
      <w:proofErr w:type="spellEnd"/>
      <w:r w:rsidRPr="001B1050">
        <w:rPr>
          <w:rFonts w:ascii="Times New Roman" w:hAnsi="Times New Roman" w:cs="Times New Roman"/>
          <w:sz w:val="24"/>
          <w:szCs w:val="24"/>
        </w:rPr>
        <w:t>, изотермический, изобарный и изохорный процессы;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—использовать статистический подход для описания поведения совокупности большого числа частиц, включающий введение микроскопических и макроскопических параметров;</w:t>
      </w:r>
    </w:p>
    <w:p w:rsidR="001B1050" w:rsidRP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 xml:space="preserve">—описывать демонстрационные эксперименты, позволяющие установить для газа взаимосвязь между его давлением, объемом, массой и температурой; эксперимент </w:t>
      </w:r>
      <w:proofErr w:type="gramStart"/>
      <w:r w:rsidRPr="001B1050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B1050" w:rsidRDefault="001B1050" w:rsidP="001B1050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1B1050">
        <w:rPr>
          <w:rFonts w:ascii="Times New Roman" w:hAnsi="Times New Roman" w:cs="Times New Roman"/>
          <w:sz w:val="24"/>
          <w:szCs w:val="24"/>
        </w:rPr>
        <w:t>изучению изотермического процесса в газе;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—объяснять опыт с распределением частиц идеального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газа по двум половинам сосуда, газовые законы на основе молекулярно-кинетической теории строения вещества;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—представить распределение молекул идеального газа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по скоростям;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—применять полученные знания к объяснению явлений,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наблюдаемых в природе и быту.</w:t>
      </w:r>
    </w:p>
    <w:p w:rsidR="00CD2264" w:rsidRPr="008A7191" w:rsidRDefault="00CD2264" w:rsidP="00CD22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Термодинамика (12 ч)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Внутренняя энергия. Работа газа при расширении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 xml:space="preserve">и сжатии. Работа газа при </w:t>
      </w:r>
      <w:proofErr w:type="spellStart"/>
      <w:r w:rsidRPr="00CD2264">
        <w:rPr>
          <w:rFonts w:ascii="Times New Roman" w:hAnsi="Times New Roman" w:cs="Times New Roman"/>
          <w:sz w:val="24"/>
          <w:szCs w:val="24"/>
        </w:rPr>
        <w:t>изопроцессах</w:t>
      </w:r>
      <w:proofErr w:type="spellEnd"/>
      <w:r w:rsidRPr="00CD2264">
        <w:rPr>
          <w:rFonts w:ascii="Times New Roman" w:hAnsi="Times New Roman" w:cs="Times New Roman"/>
          <w:sz w:val="24"/>
          <w:szCs w:val="24"/>
        </w:rPr>
        <w:t>. Первый закон термодинамики. Применение первого закона термодинамики</w:t>
      </w:r>
      <w:r w:rsidR="00D232F9"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D2264">
        <w:rPr>
          <w:rFonts w:ascii="Times New Roman" w:hAnsi="Times New Roman" w:cs="Times New Roman"/>
          <w:sz w:val="24"/>
          <w:szCs w:val="24"/>
        </w:rPr>
        <w:t>изопроцессов</w:t>
      </w:r>
      <w:proofErr w:type="spellEnd"/>
      <w:r w:rsidRPr="00CD2264">
        <w:rPr>
          <w:rFonts w:ascii="Times New Roman" w:hAnsi="Times New Roman" w:cs="Times New Roman"/>
          <w:sz w:val="24"/>
          <w:szCs w:val="24"/>
        </w:rPr>
        <w:t>. Адиабатный процесс. Тепловые двигатели. Второй закон термодинамики.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D2264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—давать определения понятий: число степеней свободы,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теплообмен, теплоизолированная система, адиабатный процесс, тепловые двигатели, замкнутый цикл, необратимый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процесс; физических величин: внутренняя энергия, количество теплоты, КПД теплового двигателя;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—объяснять особенность температуры как параметра состояния системы;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—наблюдать и интерпретировать результаты опытов, иллюстрирующих изменение внутренней энергии тела при совершении работы, явление диффузии;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—объяснять принцип действия тепловых двигателей;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—оценивать КПД различных тепловых двигателей;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—формулировать законы термодинамики;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—делать вывод о том, что явление диффузии является необратимым процессом;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—применять полученные знания по теории тепловых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двигателей для рационального природопользования и охраны окружающей среды.</w:t>
      </w:r>
    </w:p>
    <w:p w:rsidR="00CD2264" w:rsidRPr="008A7191" w:rsidRDefault="00CD2264" w:rsidP="00CD22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Жидкость и пар (8 ч)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Фазовый переход пар — жидкость. Испарение. Конденсация. Давление насыщенного пара. Влажность воздуха.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Кипение жидкости. Поверхностное натяжение. Смачивание.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Капиллярность.</w:t>
      </w:r>
    </w:p>
    <w:p w:rsidR="00CD2264" w:rsidRPr="00CD2264" w:rsidRDefault="00CD2264" w:rsidP="00CD22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7. Изучение капиллярных явлений, обусловленных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поверхностным натяжением жидкости.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D2264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D2264">
        <w:rPr>
          <w:rFonts w:ascii="Times New Roman" w:hAnsi="Times New Roman" w:cs="Times New Roman"/>
          <w:sz w:val="24"/>
          <w:szCs w:val="24"/>
        </w:rPr>
        <w:t>—давать определения понятий: пар, насыщенный пар, испарение, кипение, конденсация, поверхностное натяжение,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смачивание, мениск, угол смачивания, капиллярность; физических величин: критическая температура, удельная теплота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парообразования, температура кипения, точка росы, давление насыщенного пара, относительная влажность воздуха, сила поверхностного натяжения;</w:t>
      </w:r>
      <w:proofErr w:type="gramEnd"/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—описывать эксперимент по изучению капиллярных явлений, обусловленных поверхностным натяжением жидкости;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—наблюдать и интерпретировать явление смачивания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и капиллярные явления, протекающие в природе и быту;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—строить графики зависимости температуры тела от времени при нагревании, кипении, конденсации, охлаждении;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находить из графиков значения необходимых величин.</w:t>
      </w:r>
    </w:p>
    <w:p w:rsidR="00CD2264" w:rsidRPr="008A7191" w:rsidRDefault="00CD2264" w:rsidP="00CD22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Твердое тело (5 ч)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Кристаллизация и плавление твердых тел. Структура твердых тел. Кристаллическая решетка. Механические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свойства твердых тел.</w:t>
      </w:r>
    </w:p>
    <w:p w:rsidR="00CD2264" w:rsidRPr="00CD2264" w:rsidRDefault="00CD2264" w:rsidP="00CD22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lastRenderedPageBreak/>
        <w:t>8. Измерение удельной теплоемкости вещества.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D2264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D2264">
        <w:rPr>
          <w:rFonts w:ascii="Times New Roman" w:hAnsi="Times New Roman" w:cs="Times New Roman"/>
          <w:sz w:val="24"/>
          <w:szCs w:val="24"/>
        </w:rPr>
        <w:t>—давать определения понятий: плавление, кристаллизация, удельная теплота плавления, кристаллическая решетка, элементарная ячейка, монокристалл, поликристалл,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аморфные тела, композиты, полиморфизм, анизотропия,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изотропия, деформация (упругая, пластическая); физических величин: механическое напряжение, относительное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удлинение, предел упругости, предел прочности при растяжении и сжатии;</w:t>
      </w:r>
      <w:proofErr w:type="gramEnd"/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 xml:space="preserve">—объяснять отличие кристаллических твердых тел </w:t>
      </w:r>
      <w:proofErr w:type="gramStart"/>
      <w:r w:rsidRPr="00CD2264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hAnsi="Times New Roman" w:cs="Times New Roman"/>
          <w:sz w:val="24"/>
          <w:szCs w:val="24"/>
        </w:rPr>
        <w:t>аморфных;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—описывать эксперимент по измерению удельной теплоемкости вещества;</w:t>
      </w:r>
    </w:p>
    <w:p w:rsidR="00CD2264" w:rsidRP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—формулировать закон Гука;</w:t>
      </w:r>
    </w:p>
    <w:p w:rsidR="00CD2264" w:rsidRDefault="00CD2264" w:rsidP="00CD2264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sz w:val="24"/>
          <w:szCs w:val="24"/>
        </w:rPr>
        <w:t>—применять полученные знания для решения практических задач.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264" w:rsidRPr="008A7191" w:rsidRDefault="00CD2264" w:rsidP="00CD22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Механические волны. Акустика (9 ч)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Распространение волн в упругой среде. Отражение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волн. Периодические волны. Стоячие волны. Звуковые волны. Высота звука. Эффект Доплера. Тембр, громкость звука.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изучения данной темы позволяют: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—давать определения понятий: волновой процесс, механическая волна, продольная волна, поперечная волна, гармоническая волна, поляризация, линейно-поляризованная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механическая волна, плоскость поляризации, стоячая волна, пучности и узлы стоячей волны, моды колебаний, звуковая волна, высота звука, эффект Доплера, тембр и громкость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звука; физических величин: длина волны, интенсивность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звука, уровень интенсивности звука;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—исследовать распространение сейсмических волн, явление поляризации;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—описывать и воспроизводить демонстрационные опыты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по распространению продольных волн в пружине и в газе,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поперечных волн — в пружине и шнуре, описывать эксперимент по измерению с помощью эффекта Доплера скорости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движущихся объектов: машин, астрономических объектов;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—объяснять различие звуковых сигналов по тембру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и громкости.</w:t>
      </w:r>
    </w:p>
    <w:p w:rsidR="00CD2264" w:rsidRPr="00CD2264" w:rsidRDefault="00CD2264" w:rsidP="00CD22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D2264">
        <w:rPr>
          <w:rFonts w:ascii="Times New Roman" w:hAnsi="Times New Roman" w:cs="Times New Roman"/>
          <w:b/>
          <w:bCs/>
          <w:sz w:val="24"/>
          <w:szCs w:val="24"/>
        </w:rPr>
        <w:t xml:space="preserve">Электростатика </w:t>
      </w:r>
      <w:r w:rsidRPr="00CD2264">
        <w:rPr>
          <w:rFonts w:ascii="Times New Roman" w:hAnsi="Times New Roman" w:cs="Times New Roman"/>
          <w:sz w:val="24"/>
          <w:szCs w:val="24"/>
        </w:rPr>
        <w:t>(25 ч)</w:t>
      </w:r>
    </w:p>
    <w:p w:rsidR="00CD2264" w:rsidRPr="00D232F9" w:rsidRDefault="00CD2264" w:rsidP="00CD22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232F9">
        <w:rPr>
          <w:rFonts w:ascii="Times New Roman" w:hAnsi="Times New Roman" w:cs="Times New Roman"/>
          <w:b/>
          <w:sz w:val="24"/>
          <w:szCs w:val="24"/>
        </w:rPr>
        <w:t>Силы электромагнитного взаимодействия неподвижных зарядов (11 ч)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Электрический заряд. Квантование заряда. Электризация тел. Закон сохранения заряда. Закон Кулона. Равновесие статических зарядов. Напряженность электрического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поля. Линии напряженности электростатического поля.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Принцип суперпозиции электростатических полей. Электростатическое поле заряженной сферы и заряженной плоскости.</w:t>
      </w:r>
    </w:p>
    <w:p w:rsidR="00CD2264" w:rsidRP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изучения данной темы позволяют:</w:t>
      </w:r>
    </w:p>
    <w:p w:rsidR="00CD2264" w:rsidRDefault="00CD2264" w:rsidP="00CD2264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CD2264">
        <w:rPr>
          <w:rFonts w:ascii="Times New Roman" w:eastAsia="SchoolBookSanPin" w:hAnsi="Times New Roman" w:cs="Times New Roman"/>
          <w:sz w:val="24"/>
          <w:szCs w:val="24"/>
        </w:rPr>
        <w:t>—давать определения понятий: точечный электрический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 xml:space="preserve">заряд, электрическое 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взаимодействие, электризация тел,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CD2264">
        <w:rPr>
          <w:rFonts w:ascii="Times New Roman" w:eastAsia="SchoolBookSanPin" w:hAnsi="Times New Roman" w:cs="Times New Roman"/>
          <w:sz w:val="24"/>
          <w:szCs w:val="24"/>
        </w:rPr>
        <w:t>электрически изолированная система тел, электрическое поле, линии напряженности электростатического поля; физической величины: напряженность электростатического поля;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—объяснять принцип действия крутильных весов, светокопировальной машины, возможность использования явления электризации при получении дактилоскопических отпечатков;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—формулировать закон сохранения электрического заряда и закон Кулона, границы их применимости;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—устанавливать аналогию между законом Кулона и законом всемирного тяготения;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—описывать демонстрационные эксперименты по электризации тел и объяснять их результаты; описывать эксперимент по измерению электроемкости конденсатора;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—применять полученные знания для объяснения неизвестных ранее электрических явлений.</w:t>
      </w:r>
    </w:p>
    <w:p w:rsidR="00CD2264" w:rsidRPr="00D232F9" w:rsidRDefault="00CD2264" w:rsidP="00591A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232F9">
        <w:rPr>
          <w:rFonts w:ascii="Times New Roman" w:hAnsi="Times New Roman" w:cs="Times New Roman"/>
          <w:b/>
          <w:sz w:val="24"/>
          <w:szCs w:val="24"/>
        </w:rPr>
        <w:t>Энергия электромагнитного взаимодействия</w:t>
      </w:r>
      <w:r w:rsidR="00591A5E" w:rsidRPr="00D232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32F9">
        <w:rPr>
          <w:rFonts w:ascii="Times New Roman" w:hAnsi="Times New Roman" w:cs="Times New Roman"/>
          <w:b/>
          <w:sz w:val="24"/>
          <w:szCs w:val="24"/>
        </w:rPr>
        <w:t>неподвижных зарядов (14 ч)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Работа сил электростатического поля. Потенциал</w:t>
      </w:r>
      <w:r w:rsidR="00591A5E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электростатического поля. Разность потенциалов. Измерение разности потенциалов. Электрическое поле в веществе. Диэлектрики в электростатическом поле. Проводники</w:t>
      </w:r>
      <w:r w:rsidR="00591A5E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в электростатическом поле. Распределение зарядов по поверхности проводника. Электроемкость уединенного проводника и конденсатора. Соединение конденсаторов. Энергия</w:t>
      </w:r>
      <w:r w:rsidR="00591A5E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электростатического поля. Объемная плотность энергии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электростатического поля.</w:t>
      </w:r>
    </w:p>
    <w:p w:rsidR="00CD2264" w:rsidRPr="00591A5E" w:rsidRDefault="00CD2264" w:rsidP="00591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lastRenderedPageBreak/>
        <w:t>ФРОНТАЛЬНАЯ ЛАБОРАТОРНАЯ РАБОТА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9. Измерение электроемкости конденсатора.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91A5E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591A5E">
        <w:rPr>
          <w:rFonts w:ascii="Times New Roman" w:hAnsi="Times New Roman" w:cs="Times New Roman"/>
          <w:sz w:val="24"/>
          <w:szCs w:val="24"/>
        </w:rPr>
        <w:t>—давать определения понятий: эквипотенциальная поверхность, конденсатор, свободные и связанные заряды,</w:t>
      </w:r>
      <w:r w:rsidR="00591A5E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проводники, диэлектрики, полупроводники; физических величин: потенциал электростатического поля, разность потенциалов, относительная диэлектрическая проницаемость</w:t>
      </w:r>
      <w:r w:rsidR="00591A5E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среды, электроемкость уединенного проводника, электроемкость конденсатора;</w:t>
      </w:r>
      <w:proofErr w:type="gramEnd"/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—наблюдать и интерпретировать явление электростатической индукции;</w:t>
      </w:r>
    </w:p>
    <w:p w:rsidR="00CD2264" w:rsidRPr="00591A5E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—объяснять принцип очистки газа от угольной пыли</w:t>
      </w:r>
      <w:r w:rsidR="00591A5E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с помощью электростатического фильтра;</w:t>
      </w:r>
    </w:p>
    <w:p w:rsidR="00CD2264" w:rsidRDefault="00CD2264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—описывать эксперимент по измерению электроемкости</w:t>
      </w:r>
      <w:r w:rsidR="00591A5E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конденсатора;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—объяснять зависимость электроемкости плоского конденсатора от площади пластин и расстояния между ними;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—применять полученные знания для объяснения неизвестных ранее электрических явлений.</w:t>
      </w:r>
    </w:p>
    <w:p w:rsidR="00591A5E" w:rsidRPr="00591A5E" w:rsidRDefault="00591A5E" w:rsidP="00591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Лабораторный практикум </w:t>
      </w:r>
      <w:r w:rsidRPr="00591A5E">
        <w:rPr>
          <w:rFonts w:ascii="Times New Roman" w:hAnsi="Times New Roman" w:cs="Times New Roman"/>
          <w:sz w:val="24"/>
          <w:szCs w:val="24"/>
        </w:rPr>
        <w:t>(20 ч)</w:t>
      </w:r>
    </w:p>
    <w:p w:rsidR="00591A5E" w:rsidRPr="00591A5E" w:rsidRDefault="00591A5E" w:rsidP="00591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b/>
          <w:bCs/>
          <w:sz w:val="24"/>
          <w:szCs w:val="24"/>
        </w:rPr>
        <w:t xml:space="preserve">Резервное время </w:t>
      </w:r>
      <w:r>
        <w:rPr>
          <w:rFonts w:ascii="Times New Roman" w:hAnsi="Times New Roman" w:cs="Times New Roman"/>
          <w:sz w:val="24"/>
          <w:szCs w:val="24"/>
        </w:rPr>
        <w:t>(1</w:t>
      </w:r>
      <w:r w:rsidRPr="00591A5E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591A5E" w:rsidRDefault="00591A5E" w:rsidP="00591A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1A5E" w:rsidRPr="00591A5E" w:rsidRDefault="00591A5E" w:rsidP="00591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11 класс (17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91A5E">
        <w:rPr>
          <w:rFonts w:ascii="Times New Roman" w:hAnsi="Times New Roman" w:cs="Times New Roman"/>
          <w:sz w:val="24"/>
          <w:szCs w:val="24"/>
        </w:rPr>
        <w:t xml:space="preserve"> ч, 5 ч в неделю)</w:t>
      </w:r>
    </w:p>
    <w:p w:rsidR="00591A5E" w:rsidRPr="00591A5E" w:rsidRDefault="00591A5E" w:rsidP="00591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b/>
          <w:bCs/>
          <w:sz w:val="24"/>
          <w:szCs w:val="24"/>
        </w:rPr>
        <w:t xml:space="preserve">Электродинамика </w:t>
      </w:r>
      <w:r w:rsidRPr="00591A5E">
        <w:rPr>
          <w:rFonts w:ascii="Times New Roman" w:hAnsi="Times New Roman" w:cs="Times New Roman"/>
          <w:sz w:val="24"/>
          <w:szCs w:val="24"/>
        </w:rPr>
        <w:t>(5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91A5E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591A5E" w:rsidRPr="008A7191" w:rsidRDefault="00591A5E" w:rsidP="00591A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Постоянный электрический ток (19 ч)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Электрический ток. Сила тока. Источник тока. Источник тока в электрической цепи. Закон Ома для однородного проводника (участка цепи). Сопротивление проводника. Зависимость удельного сопротивления проводников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полупроводников от температуры. Сверхпроводимость. Соединения проводников. Расчет сопротивления электрических цепей. Закон Ома для замкнутой цепи. Расчет силы тока и напряжения в электрических цепях. Измерение силы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тока и напряжения. Тепловое действие электрического тока.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Закон Джоуля—Ленца. Передача электроэнергии от источника к потребителю. Электрический ток в растворах и расплавах электролитов.</w:t>
      </w:r>
    </w:p>
    <w:p w:rsidR="00591A5E" w:rsidRPr="00591A5E" w:rsidRDefault="00591A5E" w:rsidP="00591A5E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ФРОНТАЛЬНЫЕ ЛАБОРАТОРНЫЕ РАБОТЫ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1. Исследование смешанного соединения проводников.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2. Изучение закона Ома для полной цепи.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91A5E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591A5E">
        <w:rPr>
          <w:rFonts w:ascii="Times New Roman" w:hAnsi="Times New Roman" w:cs="Times New Roman"/>
          <w:sz w:val="24"/>
          <w:szCs w:val="24"/>
        </w:rPr>
        <w:t xml:space="preserve">—давать определения понятий: электрический ток, постоянный электрический ток, источник тока, сторонние силы, дырка, изотопический эффект, последовательное и параллельное соединения проводников, </w:t>
      </w:r>
      <w:proofErr w:type="spellStart"/>
      <w:r w:rsidRPr="00591A5E">
        <w:rPr>
          <w:rFonts w:ascii="Times New Roman" w:hAnsi="Times New Roman" w:cs="Times New Roman"/>
          <w:sz w:val="24"/>
          <w:szCs w:val="24"/>
        </w:rPr>
        <w:t>куперовские</w:t>
      </w:r>
      <w:proofErr w:type="spellEnd"/>
      <w:r w:rsidRPr="00591A5E">
        <w:rPr>
          <w:rFonts w:ascii="Times New Roman" w:hAnsi="Times New Roman" w:cs="Times New Roman"/>
          <w:sz w:val="24"/>
          <w:szCs w:val="24"/>
        </w:rPr>
        <w:t xml:space="preserve"> пары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электронов, электролиты, электролитическая диссоциация,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степень диссоциации, электролиз; физических величин: сила тока, ЭДС, сопротивление проводника, мощность электрического тока;</w:t>
      </w:r>
      <w:proofErr w:type="gramEnd"/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—объяснять условия существования электрического тока, принцип действия шунта и добавочного сопротивления;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91A5E">
        <w:rPr>
          <w:rFonts w:ascii="Times New Roman" w:hAnsi="Times New Roman" w:cs="Times New Roman"/>
          <w:sz w:val="24"/>
          <w:szCs w:val="24"/>
        </w:rPr>
        <w:t xml:space="preserve">объяснять качественно явление сверхпроводимости согласованным движением </w:t>
      </w:r>
      <w:proofErr w:type="spellStart"/>
      <w:r w:rsidRPr="00591A5E">
        <w:rPr>
          <w:rFonts w:ascii="Times New Roman" w:hAnsi="Times New Roman" w:cs="Times New Roman"/>
          <w:sz w:val="24"/>
          <w:szCs w:val="24"/>
        </w:rPr>
        <w:t>куперовских</w:t>
      </w:r>
      <w:proofErr w:type="spellEnd"/>
      <w:r w:rsidRPr="00591A5E">
        <w:rPr>
          <w:rFonts w:ascii="Times New Roman" w:hAnsi="Times New Roman" w:cs="Times New Roman"/>
          <w:sz w:val="24"/>
          <w:szCs w:val="24"/>
        </w:rPr>
        <w:t xml:space="preserve"> пар электронов;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—формулировать законы Ома для однородного проводника, для замкнутой цепи с одним и несколькими источниками, закон Фарадея;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—рассчитывать ЭДС гальванического элемента;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—исследовать смешанное сопротивление проводников;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—описывать демонстрационный опыт на последовательное и параллельное соединения проводников; самостоятельно проведенный эксперимент по измерению силы тока и напряжения с помощью амперметра и вольтметра, по измерению ЭДС и внутреннего сопротивления проводника;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—наблюдать и интерпретировать тепловое действие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электрического тока, передачу мощности от источника к потребителю;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lastRenderedPageBreak/>
        <w:t>—использовать законы Ома для однородного проводника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 xml:space="preserve">и замкнутой цепи, закон </w:t>
      </w:r>
      <w:proofErr w:type="gramStart"/>
      <w:r w:rsidRPr="00591A5E">
        <w:rPr>
          <w:rFonts w:ascii="Times New Roman" w:hAnsi="Times New Roman" w:cs="Times New Roman"/>
          <w:sz w:val="24"/>
          <w:szCs w:val="24"/>
        </w:rPr>
        <w:t>Джоуля—Ленца</w:t>
      </w:r>
      <w:proofErr w:type="gramEnd"/>
      <w:r w:rsidRPr="00591A5E">
        <w:rPr>
          <w:rFonts w:ascii="Times New Roman" w:hAnsi="Times New Roman" w:cs="Times New Roman"/>
          <w:sz w:val="24"/>
          <w:szCs w:val="24"/>
        </w:rPr>
        <w:t xml:space="preserve"> для расчета электрических цепей;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—исследовать электролиз с помощью законов Фарадея.</w:t>
      </w:r>
    </w:p>
    <w:p w:rsidR="00591A5E" w:rsidRPr="008A7191" w:rsidRDefault="00591A5E" w:rsidP="00591A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Магнитное поле (13 ч)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 xml:space="preserve">Магнитное взаимодействие. Магнитное поле электрического тока. Линии магнитной </w:t>
      </w:r>
      <w:r w:rsidR="00D232F9">
        <w:rPr>
          <w:rFonts w:ascii="Times New Roman" w:hAnsi="Times New Roman" w:cs="Times New Roman"/>
          <w:sz w:val="24"/>
          <w:szCs w:val="24"/>
        </w:rPr>
        <w:t>и</w:t>
      </w:r>
      <w:r w:rsidRPr="00591A5E">
        <w:rPr>
          <w:rFonts w:ascii="Times New Roman" w:hAnsi="Times New Roman" w:cs="Times New Roman"/>
          <w:sz w:val="24"/>
          <w:szCs w:val="24"/>
        </w:rPr>
        <w:t xml:space="preserve">ндукции. </w:t>
      </w:r>
      <w:r w:rsidR="00D232F9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Действие магнитного поля на проводник с током. Сила Ампера. Рамка с</w:t>
      </w:r>
      <w:r w:rsidR="00DF2AEA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током в однородном магнитном поле. Действие магнитного</w:t>
      </w:r>
      <w:r w:rsidR="00DF2AEA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поля на движущиеся заряженные частицы. Сила Лоренца.</w:t>
      </w:r>
      <w:r w:rsidR="00DF2AEA">
        <w:rPr>
          <w:rFonts w:ascii="Times New Roman" w:hAnsi="Times New Roman" w:cs="Times New Roman"/>
          <w:sz w:val="24"/>
          <w:szCs w:val="24"/>
        </w:rPr>
        <w:t xml:space="preserve"> </w:t>
      </w:r>
      <w:r w:rsidRPr="00591A5E">
        <w:rPr>
          <w:rFonts w:ascii="Times New Roman" w:hAnsi="Times New Roman" w:cs="Times New Roman"/>
          <w:sz w:val="24"/>
          <w:szCs w:val="24"/>
        </w:rPr>
        <w:t>Масс-спектрограф и циклотрон. Пространственные траектории заряженных частиц в магнитном поле. Магнитные ловушки, радиационные пояса Земли. Взаимодействие электрических токов. Магнитный поток. Энергия магнитного поля тока. Магнитное поле в веществе. Ферромагнетизм.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91A5E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—давать определения понятий: магнитное взаимодействие, линии магнитной индукции, однородное магнитное поле, собственная индукция, диамагнетики, парамагнетики,</w:t>
      </w:r>
    </w:p>
    <w:p w:rsidR="00591A5E" w:rsidRP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591A5E">
        <w:rPr>
          <w:rFonts w:ascii="Times New Roman" w:hAnsi="Times New Roman" w:cs="Times New Roman"/>
          <w:sz w:val="24"/>
          <w:szCs w:val="24"/>
        </w:rPr>
        <w:t>ферромагнетики, остаточная намагниченность, кривая намагничивания; физических величин: вектор магнитной индукции, магнитный поток, сила Ампера, сила Лоренца, индуктивность контура, магнитная проницаемость среды;</w:t>
      </w:r>
      <w:proofErr w:type="gramEnd"/>
    </w:p>
    <w:p w:rsidR="00591A5E" w:rsidRDefault="00591A5E" w:rsidP="00591A5E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591A5E">
        <w:rPr>
          <w:rFonts w:ascii="Times New Roman" w:hAnsi="Times New Roman" w:cs="Times New Roman"/>
          <w:sz w:val="24"/>
          <w:szCs w:val="24"/>
        </w:rPr>
        <w:t>—описывать фундаментальные физические опыты Эрстеда и Ампера, поведение рамки с током в однородном магнитном поле, взаимодействие токов;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—определять направление вектора магнитной индукции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и силы, действующей на проводник с током в магнитном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поле;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—формулировать правило буравчика и правило левой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руки, принципы суперпозиции магнитных полей, закон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Ампера;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—объяснять принцип действия электроизмерительного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прибора магнитоэлектрической системы, электродвигателя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постоянного тока, масс-спектрографа и циклотрона;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—изучать движение заряженных частиц в магнитном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поле;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—исследовать механизм образования и структуру радиационных поясов Земли, прогнозировать и анализировать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их влияние на жизнедеятельность в земных условиях.</w:t>
      </w:r>
    </w:p>
    <w:p w:rsidR="00DF2AEA" w:rsidRPr="00D232F9" w:rsidRDefault="00DF2AEA" w:rsidP="00A709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232F9">
        <w:rPr>
          <w:rFonts w:ascii="Times New Roman" w:hAnsi="Times New Roman" w:cs="Times New Roman"/>
          <w:b/>
          <w:sz w:val="24"/>
          <w:szCs w:val="24"/>
        </w:rPr>
        <w:t>Электромагнетизм (9 ч)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ЭДС в проводнике, движущемся в магнитном поле.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>Электромагнитная индукция. Способы получения индукционного тока. Опыты Генри. Использование электромагнитной индукции. Генерирование переменного электрического тока. Передача электроэнергии на расстояние.</w:t>
      </w:r>
    </w:p>
    <w:p w:rsidR="00DF2AEA" w:rsidRPr="00DF2AEA" w:rsidRDefault="00DF2AEA" w:rsidP="00A709F3">
      <w:pPr>
        <w:pStyle w:val="a3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3. Изучение явления электромагнитной индукции.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2AEA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—давать определения понятий: электромагнитная индукция, индукционный ток, самоиндукция, токи замыкания и размыкания, трансформатор; физических величин: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коэффициент трансформации;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—описывать демонстрационные опыты Фарадея с катушками и постоянным магнитом, опыты Генри, явление электромагнитной индукции;</w:t>
      </w:r>
    </w:p>
    <w:p w:rsidR="00DF2AEA" w:rsidRP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DF2AEA">
        <w:rPr>
          <w:rFonts w:ascii="Times New Roman" w:hAnsi="Times New Roman" w:cs="Times New Roman"/>
          <w:sz w:val="24"/>
          <w:szCs w:val="24"/>
        </w:rPr>
        <w:t>—использовать на практике токи замыкания и размыкания;</w:t>
      </w:r>
    </w:p>
    <w:p w:rsidR="00DF2AEA" w:rsidRDefault="00DF2AEA" w:rsidP="00DF2AEA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DF2AEA">
        <w:rPr>
          <w:rFonts w:ascii="Times New Roman" w:hAnsi="Times New Roman" w:cs="Times New Roman"/>
          <w:sz w:val="24"/>
          <w:szCs w:val="24"/>
        </w:rPr>
        <w:t>—объяснять принцип действия трансформатора, генератора переменного тока; приводить примеры использования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r w:rsidRPr="00DF2AEA">
        <w:rPr>
          <w:rFonts w:ascii="Times New Roman" w:hAnsi="Times New Roman" w:cs="Times New Roman"/>
          <w:sz w:val="24"/>
          <w:szCs w:val="24"/>
        </w:rPr>
        <w:t xml:space="preserve">явления электромагнитной индукции в современной технике: детекторе металла в аэропорту, в поезде на магнитной подушке, бытовых </w:t>
      </w:r>
      <w:proofErr w:type="spellStart"/>
      <w:r w:rsidRPr="00DF2AEA">
        <w:rPr>
          <w:rFonts w:ascii="Times New Roman" w:hAnsi="Times New Roman" w:cs="Times New Roman"/>
          <w:sz w:val="24"/>
          <w:szCs w:val="24"/>
        </w:rPr>
        <w:t>СВЧ-печах</w:t>
      </w:r>
      <w:proofErr w:type="spellEnd"/>
      <w:r w:rsidRPr="00DF2AEA">
        <w:rPr>
          <w:rFonts w:ascii="Times New Roman" w:hAnsi="Times New Roman" w:cs="Times New Roman"/>
          <w:sz w:val="24"/>
          <w:szCs w:val="24"/>
        </w:rPr>
        <w:t>, записи и воспроизведении информации, в генераторах переменного тока; объяснять принципы передачи электроэнергии на большие расстояния.</w:t>
      </w:r>
      <w:r w:rsidR="00A709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709F3" w:rsidRPr="008A7191" w:rsidRDefault="00A709F3" w:rsidP="00A709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Цепи переменного тока (12 ч)</w:t>
      </w:r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sz w:val="24"/>
          <w:szCs w:val="24"/>
        </w:rPr>
        <w:t>Векторные диаграммы для описания переменных токов и напряжений. Резистор в цепи переменного тока. Конденсатор в цепи переменного тока. Катушка индуктивности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в цепи переменного тока. Свободные гармонические электромагнитные колебания в колебательном контуре. Колебательный контур в цепи переменного тока. </w:t>
      </w:r>
      <w:proofErr w:type="spellStart"/>
      <w:r w:rsidRPr="00A709F3">
        <w:rPr>
          <w:rFonts w:ascii="Times New Roman" w:eastAsia="SchoolBookSanPin" w:hAnsi="Times New Roman" w:cs="Times New Roman"/>
          <w:sz w:val="24"/>
          <w:szCs w:val="24"/>
        </w:rPr>
        <w:t>Примесный</w:t>
      </w:r>
      <w:proofErr w:type="spellEnd"/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 полупроводник — составная часть элементов схем. Полупроводниковый диод. Транзистор.</w:t>
      </w:r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изучения данной темы позволяют:</w:t>
      </w:r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A709F3">
        <w:rPr>
          <w:rFonts w:ascii="Times New Roman" w:eastAsia="SchoolBookSanPin" w:hAnsi="Times New Roman" w:cs="Times New Roman"/>
          <w:sz w:val="24"/>
          <w:szCs w:val="24"/>
        </w:rPr>
        <w:t>—давать определения понятий: магнитоэлектрическая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индукция, колебательный контур, резонанс в колебательном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контуре, собственная и </w:t>
      </w:r>
      <w:proofErr w:type="spellStart"/>
      <w:r w:rsidRPr="00A709F3">
        <w:rPr>
          <w:rFonts w:ascii="Times New Roman" w:eastAsia="SchoolBookSanPin" w:hAnsi="Times New Roman" w:cs="Times New Roman"/>
          <w:sz w:val="24"/>
          <w:szCs w:val="24"/>
        </w:rPr>
        <w:t>примесная</w:t>
      </w:r>
      <w:proofErr w:type="spellEnd"/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 проводимость, </w:t>
      </w:r>
      <w:proofErr w:type="spellStart"/>
      <w:r w:rsidRPr="00A709F3">
        <w:rPr>
          <w:rFonts w:ascii="Times New Roman" w:eastAsia="SchoolBookSanPin" w:hAnsi="Times New Roman" w:cs="Times New Roman"/>
          <w:sz w:val="24"/>
          <w:szCs w:val="24"/>
        </w:rPr>
        <w:t>донорные</w:t>
      </w:r>
      <w:proofErr w:type="spellEnd"/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и акцепторные примеси, </w:t>
      </w:r>
      <w:proofErr w:type="spellStart"/>
      <w:r w:rsidRPr="00A709F3">
        <w:rPr>
          <w:rFonts w:ascii="Times New Roman" w:hAnsi="Times New Roman" w:cs="Times New Roman"/>
          <w:i/>
          <w:iCs/>
          <w:sz w:val="24"/>
          <w:szCs w:val="24"/>
        </w:rPr>
        <w:t>p</w:t>
      </w:r>
      <w:proofErr w:type="spellEnd"/>
      <w:r w:rsidRPr="00A709F3">
        <w:rPr>
          <w:rFonts w:ascii="Times New Roman" w:hAnsi="Times New Roman" w:cs="Times New Roman"/>
          <w:i/>
          <w:iCs/>
          <w:sz w:val="24"/>
          <w:szCs w:val="24"/>
        </w:rPr>
        <w:t>—n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-переход, запирающий слой,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выпрямление переменного тока, транзистор; физических величин: фаза колебаний, действующее значение силы переменного тока, ток смещения, время релаксации, емкостное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сопротивление, индуктивное </w:t>
      </w:r>
      <w:proofErr w:type="spellStart"/>
      <w:r w:rsidRPr="00A709F3">
        <w:rPr>
          <w:rFonts w:ascii="Times New Roman" w:eastAsia="SchoolBookSanPin" w:hAnsi="Times New Roman" w:cs="Times New Roman"/>
          <w:sz w:val="24"/>
          <w:szCs w:val="24"/>
        </w:rPr>
        <w:t>опротивление</w:t>
      </w:r>
      <w:proofErr w:type="spellEnd"/>
      <w:r w:rsidRPr="00A709F3">
        <w:rPr>
          <w:rFonts w:ascii="Times New Roman" w:eastAsia="SchoolBookSanPin" w:hAnsi="Times New Roman" w:cs="Times New Roman"/>
          <w:sz w:val="24"/>
          <w:szCs w:val="24"/>
        </w:rPr>
        <w:t>, коэффициент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усиления;</w:t>
      </w:r>
      <w:proofErr w:type="gramEnd"/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sz w:val="24"/>
          <w:szCs w:val="24"/>
        </w:rPr>
        <w:t>—описывать явление магнитоэлектрической индукции,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spellStart"/>
      <w:r w:rsidRPr="00A709F3">
        <w:rPr>
          <w:rFonts w:ascii="Times New Roman" w:eastAsia="SchoolBookSanPin" w:hAnsi="Times New Roman" w:cs="Times New Roman"/>
          <w:sz w:val="24"/>
          <w:szCs w:val="24"/>
        </w:rPr>
        <w:t>энергообмен</w:t>
      </w:r>
      <w:proofErr w:type="spellEnd"/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 между электрическим и магнитным полем в колебательном контуре и явление резонанса, описывать выпрямление переменного тока с помощью полупроводникового диода;</w:t>
      </w:r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sz w:val="24"/>
          <w:szCs w:val="24"/>
        </w:rPr>
        <w:t>—использовать на практике транзистор в усилителе и генераторе электрических сигналов;</w:t>
      </w:r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sz w:val="24"/>
          <w:szCs w:val="24"/>
        </w:rPr>
        <w:t>—объяснять принцип действия полупроводникового диода, транзистора.</w:t>
      </w:r>
    </w:p>
    <w:p w:rsidR="00A709F3" w:rsidRPr="00A709F3" w:rsidRDefault="00A709F3" w:rsidP="00A709F3">
      <w:pPr>
        <w:pStyle w:val="a3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Электромагнитное излучение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(4</w:t>
      </w:r>
      <w:r>
        <w:rPr>
          <w:rFonts w:ascii="Times New Roman" w:eastAsia="SchoolBookSanPin" w:hAnsi="Times New Roman" w:cs="Times New Roman"/>
          <w:sz w:val="24"/>
          <w:szCs w:val="24"/>
        </w:rPr>
        <w:t>7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 ч)</w:t>
      </w:r>
    </w:p>
    <w:p w:rsidR="00A709F3" w:rsidRPr="00D232F9" w:rsidRDefault="00A709F3" w:rsidP="00A709F3">
      <w:pPr>
        <w:pStyle w:val="a3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232F9">
        <w:rPr>
          <w:rFonts w:ascii="Times New Roman" w:eastAsia="SchoolBookSanPin" w:hAnsi="Times New Roman" w:cs="Times New Roman"/>
          <w:b/>
          <w:sz w:val="24"/>
          <w:szCs w:val="24"/>
        </w:rPr>
        <w:t>Излучение и прием электромагнитных волн ради</w:t>
      </w:r>
      <w:proofErr w:type="gramStart"/>
      <w:r w:rsidRPr="00D232F9">
        <w:rPr>
          <w:rFonts w:ascii="Times New Roman" w:eastAsia="SchoolBookSanPin" w:hAnsi="Times New Roman" w:cs="Times New Roman"/>
          <w:b/>
          <w:sz w:val="24"/>
          <w:szCs w:val="24"/>
        </w:rPr>
        <w:t>о-</w:t>
      </w:r>
      <w:proofErr w:type="gramEnd"/>
      <w:r w:rsidRPr="00D232F9">
        <w:rPr>
          <w:rFonts w:ascii="Times New Roman" w:eastAsia="SchoolBookSanPin" w:hAnsi="Times New Roman" w:cs="Times New Roman"/>
          <w:b/>
          <w:sz w:val="24"/>
          <w:szCs w:val="24"/>
        </w:rPr>
        <w:t xml:space="preserve"> и </w:t>
      </w:r>
      <w:proofErr w:type="spellStart"/>
      <w:r w:rsidRPr="00D232F9">
        <w:rPr>
          <w:rFonts w:ascii="Times New Roman" w:eastAsia="SchoolBookSanPin" w:hAnsi="Times New Roman" w:cs="Times New Roman"/>
          <w:b/>
          <w:sz w:val="24"/>
          <w:szCs w:val="24"/>
        </w:rPr>
        <w:t>СВЧ-диапазона</w:t>
      </w:r>
      <w:proofErr w:type="spellEnd"/>
      <w:r w:rsidRPr="00D232F9">
        <w:rPr>
          <w:rFonts w:ascii="Times New Roman" w:eastAsia="SchoolBookSanPin" w:hAnsi="Times New Roman" w:cs="Times New Roman"/>
          <w:b/>
          <w:sz w:val="24"/>
          <w:szCs w:val="24"/>
        </w:rPr>
        <w:t xml:space="preserve"> (7 ч)</w:t>
      </w:r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sz w:val="24"/>
          <w:szCs w:val="24"/>
        </w:rPr>
        <w:t>Электромагнитные волны. Распространение электромагнитных волн. Энергия, переносимая электромагнитными волнами. Давление и импульс электромагнитных волн.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Спектр электромагнитных волн. Ради</w:t>
      </w:r>
      <w:proofErr w:type="gramStart"/>
      <w:r w:rsidRPr="00A709F3">
        <w:rPr>
          <w:rFonts w:ascii="Times New Roman" w:eastAsia="SchoolBookSanPin" w:hAnsi="Times New Roman" w:cs="Times New Roman"/>
          <w:sz w:val="24"/>
          <w:szCs w:val="24"/>
        </w:rPr>
        <w:t>о-</w:t>
      </w:r>
      <w:proofErr w:type="gramEnd"/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 и </w:t>
      </w:r>
      <w:proofErr w:type="spellStart"/>
      <w:r w:rsidRPr="00A709F3">
        <w:rPr>
          <w:rFonts w:ascii="Times New Roman" w:eastAsia="SchoolBookSanPin" w:hAnsi="Times New Roman" w:cs="Times New Roman"/>
          <w:sz w:val="24"/>
          <w:szCs w:val="24"/>
        </w:rPr>
        <w:t>СВЧ-волны</w:t>
      </w:r>
      <w:proofErr w:type="spellEnd"/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 в средствах связи. Радиотелефонная связь, радиовещание.</w:t>
      </w:r>
    </w:p>
    <w:p w:rsidR="00A709F3" w:rsidRPr="00A709F3" w:rsidRDefault="00A709F3" w:rsidP="00A709F3">
      <w:pPr>
        <w:pStyle w:val="a3"/>
        <w:jc w:val="left"/>
        <w:rPr>
          <w:rFonts w:ascii="Times New Roman" w:eastAsia="SchoolBookSanPi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>изучения данной темы позволяют:</w:t>
      </w:r>
    </w:p>
    <w:p w:rsidR="00910B48" w:rsidRPr="00910B48" w:rsidRDefault="00A709F3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A709F3">
        <w:rPr>
          <w:rFonts w:ascii="Times New Roman" w:eastAsia="SchoolBookSanPin" w:hAnsi="Times New Roman" w:cs="Times New Roman"/>
          <w:sz w:val="24"/>
          <w:szCs w:val="24"/>
        </w:rPr>
        <w:t>—давать определения понятий: электромагнитная волна,</w:t>
      </w:r>
      <w:r w:rsidR="00910B48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A709F3">
        <w:rPr>
          <w:rFonts w:ascii="Times New Roman" w:eastAsia="SchoolBookSanPin" w:hAnsi="Times New Roman" w:cs="Times New Roman"/>
          <w:sz w:val="24"/>
          <w:szCs w:val="24"/>
        </w:rPr>
        <w:t xml:space="preserve">бегущая гармоническая электромагнитная волна, </w:t>
      </w:r>
      <w:proofErr w:type="spellStart"/>
      <w:r w:rsidRPr="00A709F3">
        <w:rPr>
          <w:rFonts w:ascii="Times New Roman" w:eastAsia="SchoolBookSanPin" w:hAnsi="Times New Roman" w:cs="Times New Roman"/>
          <w:sz w:val="24"/>
          <w:szCs w:val="24"/>
        </w:rPr>
        <w:t>плоскопо</w:t>
      </w:r>
      <w:r w:rsidR="00910B48" w:rsidRPr="00910B48">
        <w:rPr>
          <w:rFonts w:ascii="Times New Roman" w:hAnsi="Times New Roman" w:cs="Times New Roman"/>
          <w:sz w:val="24"/>
          <w:szCs w:val="24"/>
        </w:rPr>
        <w:t>ляризованная</w:t>
      </w:r>
      <w:proofErr w:type="spellEnd"/>
      <w:r w:rsidR="00910B48" w:rsidRPr="00910B48">
        <w:rPr>
          <w:rFonts w:ascii="Times New Roman" w:hAnsi="Times New Roman" w:cs="Times New Roman"/>
          <w:sz w:val="24"/>
          <w:szCs w:val="24"/>
        </w:rPr>
        <w:t xml:space="preserve"> (или линейно-поляризованная) электромагнитная волна, плоскость поляризации электромагнитной</w:t>
      </w:r>
      <w:r w:rsidR="00910B48">
        <w:rPr>
          <w:rFonts w:ascii="Times New Roman" w:hAnsi="Times New Roman" w:cs="Times New Roman"/>
          <w:sz w:val="24"/>
          <w:szCs w:val="24"/>
        </w:rPr>
        <w:t xml:space="preserve"> </w:t>
      </w:r>
      <w:r w:rsidR="00910B48" w:rsidRPr="00910B48">
        <w:rPr>
          <w:rFonts w:ascii="Times New Roman" w:hAnsi="Times New Roman" w:cs="Times New Roman"/>
          <w:sz w:val="24"/>
          <w:szCs w:val="24"/>
        </w:rPr>
        <w:t>волны, фронт волны, луч, радиосвязь, модуляция и демодуляция сигнала, амплитудная и частотная модуляция; физических величин: длина волны, поток энергии и плотность</w:t>
      </w:r>
      <w:r w:rsidR="00910B48">
        <w:rPr>
          <w:rFonts w:ascii="Times New Roman" w:hAnsi="Times New Roman" w:cs="Times New Roman"/>
          <w:sz w:val="24"/>
          <w:szCs w:val="24"/>
        </w:rPr>
        <w:t xml:space="preserve"> </w:t>
      </w:r>
      <w:r w:rsidR="00910B48" w:rsidRPr="00910B48">
        <w:rPr>
          <w:rFonts w:ascii="Times New Roman" w:hAnsi="Times New Roman" w:cs="Times New Roman"/>
          <w:sz w:val="24"/>
          <w:szCs w:val="24"/>
        </w:rPr>
        <w:t>потока энергии электромагнитной волны, интенсивность</w:t>
      </w:r>
      <w:r w:rsidR="00910B48">
        <w:rPr>
          <w:rFonts w:ascii="Times New Roman" w:hAnsi="Times New Roman" w:cs="Times New Roman"/>
          <w:sz w:val="24"/>
          <w:szCs w:val="24"/>
        </w:rPr>
        <w:t xml:space="preserve"> </w:t>
      </w:r>
      <w:r w:rsidR="00910B48" w:rsidRPr="00910B48">
        <w:rPr>
          <w:rFonts w:ascii="Times New Roman" w:hAnsi="Times New Roman" w:cs="Times New Roman"/>
          <w:sz w:val="24"/>
          <w:szCs w:val="24"/>
        </w:rPr>
        <w:t>электромагнитной волны;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—объяснять зависимость интенсивности электромагнитной волны от ускорения излучающей заряженной частицы,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от расстояния до источника излучения и его частоты;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—описывать механизм давления электромагнитной волны;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—классифицировать диапазоны частот спектра электромагнитных волн;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—описывать опыт по сборке простейшего радиопередатчика и радиоприемника.</w:t>
      </w:r>
    </w:p>
    <w:p w:rsidR="00910B48" w:rsidRPr="007E72AE" w:rsidRDefault="00910B48" w:rsidP="00910B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E72AE">
        <w:rPr>
          <w:rFonts w:ascii="Times New Roman" w:hAnsi="Times New Roman" w:cs="Times New Roman"/>
          <w:b/>
          <w:sz w:val="24"/>
          <w:szCs w:val="24"/>
        </w:rPr>
        <w:t>Геометрическая оптика (18ч)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Принцип Гюйгенса. Отражение волн. Преломление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волн. Дисперсия света. Построение изображений и хода лучей при преломлении света. Линзы. Собирающие линзы.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Изображение предмета в собирающей линзе. Формула тонкой собирающей линзы. Рассеивающие линзы. Изображение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предмета в рассеивающей линзе. Фокусное расстояние и оптическая сила системы из двух линз. Человеческий глаз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оптическая система. Оптические приборы, увеличивающие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угол зрения.</w:t>
      </w:r>
    </w:p>
    <w:p w:rsidR="00910B48" w:rsidRPr="00910B48" w:rsidRDefault="00910B48" w:rsidP="00910B48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4. Измерение показателя преломления стекла.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910B4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—давать определения понятий: передний фронт волны,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вторичные механические волны, мнимое и действительное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изображения, преломление, полное внутреннее отражение,</w:t>
      </w:r>
    </w:p>
    <w:p w:rsid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910B48">
        <w:rPr>
          <w:rFonts w:ascii="Times New Roman" w:hAnsi="Times New Roman" w:cs="Times New Roman"/>
          <w:sz w:val="24"/>
          <w:szCs w:val="24"/>
        </w:rPr>
        <w:t>дисперсия света, точечный источник света, линза, фокальная плоскость, аккомодация, лупа; физических величин: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угол падения, угол отражения, угол преломления, абсолютный показатель преломления среды, угол полного внутреннего отражения, преломляющий угол призмы, линейное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увеличение оптической системы, оптическая сила линзы,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поперечное увеличение линзы, расстояние наилучшего зрения, угловое увеличение;</w:t>
      </w:r>
      <w:proofErr w:type="gramEnd"/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—наблюдать и интерпретировать явления отражения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преломления световых волн, явление полного внутреннего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отражения, явления дисперсии;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—формулировать принцип Гюйгенса, закон отражения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волн, закон преломления;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—описывать опыт по измерению показателя преломления стекла;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lastRenderedPageBreak/>
        <w:t>—строить изображения и ход лучей при преломлении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света, изображение предмета в собирающей и рассеивающей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линзах;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—определять положения изображения предмета в линзе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с помощью формулы тонкой линзы;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—анализировать человеческий глаз как оптическую систему;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—корректировать с помощью очков дефекты зрения;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—объяснять принцип действия оптических приборов,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увеличивающих угол зрения: лупу, микроскоп, телескоп;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—применять полученные знания для решения практических задач.</w:t>
      </w:r>
    </w:p>
    <w:p w:rsidR="00910B48" w:rsidRPr="008A7191" w:rsidRDefault="00910B48" w:rsidP="00910B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Волновая оптика (10ч)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Интерференция волн. Взаимное усиление и ослабление волн в пространстве. Интерференция света. Дифракция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света. Дифракционная решетка.</w:t>
      </w:r>
    </w:p>
    <w:p w:rsidR="00910B48" w:rsidRPr="00910B48" w:rsidRDefault="00910B48" w:rsidP="00910B48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ФРОНТАЛЬНЫЕ ЛАБОРАТОРНЫЕ РАБОТЫ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5. Наблюдение интерференции и дифракции света.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6. Измерение длины световой волны с помощью дифракционной решетки.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910B4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—давать определения понятий: монохроматическая волна, когерентные волны и источники, интерференция, просветление оптики, дифракция, зона Френеля; физических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величин: время и длина когерентности, геометрическая разность хода интерферирующих волн, период и разрешающая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способность дифракционной решетки;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—наблюдать и интерпретировать результаты (описывать)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демонстрационных экспериментов по наблюдению явлений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интерференции и дифракции света;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—формулировать принцип Гюйгенса—Френеля, условия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минимумов и максимумов при интерференции волн, условия дифракционного минимума на щели и главных максимумов при дифракции света на решетке;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 xml:space="preserve">—описывать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эксперимент по измерению длины световой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волны с помощью дифракционной решетки;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—объяснять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взаимное усиление и ослабление волн в пространстве;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 xml:space="preserve">—делать выводы о расположении дифракционных минимумов на экране за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освещенной щелью;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 xml:space="preserve">—выбирать способ получения когерентных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источников;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—различать дифракционную картину при дифракции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 xml:space="preserve">света на щели и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дифракционной решетке.</w:t>
      </w:r>
    </w:p>
    <w:p w:rsidR="00910B48" w:rsidRPr="008A7191" w:rsidRDefault="00910B48" w:rsidP="00910B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Квантовая теория электромагнитного излучения и вещества (12 ч)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 xml:space="preserve">Тепловое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 xml:space="preserve">излучение. Фотоэффект. Корпускулярно-волновой дуализм. Волновые свойства частиц. Строение атома. Теория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атома водорода. Поглощение и излучение света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 xml:space="preserve">атомом. Лазеры. Электрический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разряд в газах.</w:t>
      </w:r>
    </w:p>
    <w:p w:rsidR="00910B48" w:rsidRPr="00910B48" w:rsidRDefault="00910B48" w:rsidP="00910B48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7. Наблюдение линейчатого и сплошного спектров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испускания</w:t>
      </w:r>
      <w:r w:rsidRPr="00910B4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910B4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910B48">
        <w:rPr>
          <w:rFonts w:ascii="Times New Roman" w:hAnsi="Times New Roman" w:cs="Times New Roman"/>
          <w:sz w:val="24"/>
          <w:szCs w:val="24"/>
        </w:rPr>
        <w:t>—давать определения понятий: тепловое излучение, абсолютно черное тело, фотоэффект, фотоэлектроны, фототок,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корпускулярно-волновой дуализм, энергетический уровень,</w:t>
      </w:r>
      <w:proofErr w:type="gramEnd"/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линейчатый спектр, спонтанное и индуцированное излучение, лазер, самостоятельный и несамостоятельный разряды;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физических величин: работа выхода, красная граница фотоэффекта, энергия ионизации;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—разъяснять основные положения волновой теории света, квантовой гипотезы Планка, теории атома водорода;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—формулировать законы теплового излучения: Вина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Стефана—Больцмана, законы фотоэффекта, соотношения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неопределенностей Гейзенберга, постулаты Бора;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—оценивать длину волны де Бройля, соответствующую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движению электрона, кинетическую энергию электрона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фотоэффекте, длину волны света, испускаемого атомом водорода;</w:t>
      </w:r>
    </w:p>
    <w:p w:rsid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—описывать принципиальную схему опыта Резерфорда,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предложившего планетарную модель атома;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lastRenderedPageBreak/>
        <w:t>—объяснять принцип действия лазера;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—сравнивать излучение лазера с излучением других источников света.</w:t>
      </w:r>
    </w:p>
    <w:p w:rsidR="00910B48" w:rsidRPr="00910B48" w:rsidRDefault="00910B48" w:rsidP="00910B48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b/>
          <w:bCs/>
          <w:sz w:val="24"/>
          <w:szCs w:val="24"/>
        </w:rPr>
        <w:t xml:space="preserve">Физика высоких энергий </w:t>
      </w:r>
      <w:r w:rsidRPr="00910B48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10B48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910B48" w:rsidRPr="008A7191" w:rsidRDefault="00910B48" w:rsidP="00910B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Физика атомного ядра (12 ч)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Состав атомного ядра. Энергия связи нуклонов в ядре. Естественная радиоактивность. Закон радиоактивного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распада. Искусственная радиоактивность. 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энергии деления ядер. Ядерная энергетика. Термоядерный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синтез. Ядерное оружие. Биологическое действие радиоактивных излучений.</w:t>
      </w:r>
    </w:p>
    <w:p w:rsidR="00910B48" w:rsidRPr="00910B48" w:rsidRDefault="00910B48" w:rsidP="00910B48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8. Изучение взаимодействия частиц и ядерных реакций (по фотографиям).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910B4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—давать определения понятий: протонно-нейтронная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модель ядра, изотопы, радиоактивность, альф</w:t>
      </w:r>
      <w:proofErr w:type="gramStart"/>
      <w:r w:rsidRPr="00910B4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10B48">
        <w:rPr>
          <w:rFonts w:ascii="Times New Roman" w:hAnsi="Times New Roman" w:cs="Times New Roman"/>
          <w:sz w:val="24"/>
          <w:szCs w:val="24"/>
        </w:rPr>
        <w:t xml:space="preserve"> и бета-распад, гамма-излучение, искусственная радиоактивность, цепная реакция деления, ядерный реактор, термоядерный синтез; физических величин: удельная энергия связи,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полураспада, активность радиоактивного вещества, энергетический выход ядерной реакции, коэффициент размножения нейтронов, критическая масса, доза поглощенного излучения, коэффициент качества;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—объяснять принцип действия ядерного реактора;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—объяснять способы обеспечения безопасности ядерных</w:t>
      </w:r>
      <w:r w:rsidR="00303B9D"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реакторов и АЭС;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—прогнозировать контролируемый естественный радиационный фон, а также рациональное природопользование</w:t>
      </w:r>
      <w:r w:rsidR="00303B9D"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при внедрении управляемого термоядерного синтеза (УТС).</w:t>
      </w:r>
    </w:p>
    <w:p w:rsidR="00910B48" w:rsidRPr="008A7191" w:rsidRDefault="00910B48" w:rsidP="00303B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7191">
        <w:rPr>
          <w:rFonts w:ascii="Times New Roman" w:hAnsi="Times New Roman" w:cs="Times New Roman"/>
          <w:b/>
          <w:sz w:val="24"/>
          <w:szCs w:val="24"/>
        </w:rPr>
        <w:t>Элементарные частицы (</w:t>
      </w:r>
      <w:r w:rsidR="00303B9D" w:rsidRPr="008A7191">
        <w:rPr>
          <w:rFonts w:ascii="Times New Roman" w:hAnsi="Times New Roman" w:cs="Times New Roman"/>
          <w:b/>
          <w:sz w:val="24"/>
          <w:szCs w:val="24"/>
        </w:rPr>
        <w:t>5</w:t>
      </w:r>
      <w:r w:rsidRPr="008A719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sz w:val="24"/>
          <w:szCs w:val="24"/>
        </w:rPr>
        <w:t>Классификация элементарных частиц. Лептоны как</w:t>
      </w:r>
      <w:r w:rsidR="00303B9D">
        <w:rPr>
          <w:rFonts w:ascii="Times New Roman" w:hAnsi="Times New Roman" w:cs="Times New Roman"/>
          <w:sz w:val="24"/>
          <w:szCs w:val="24"/>
        </w:rPr>
        <w:t xml:space="preserve"> </w:t>
      </w:r>
      <w:r w:rsidRPr="00910B48">
        <w:rPr>
          <w:rFonts w:ascii="Times New Roman" w:hAnsi="Times New Roman" w:cs="Times New Roman"/>
          <w:sz w:val="24"/>
          <w:szCs w:val="24"/>
        </w:rPr>
        <w:t>фундаментальные частицы. Классификация и структура адронов. Взаимодействие кварков.</w:t>
      </w:r>
    </w:p>
    <w:p w:rsidR="00910B48" w:rsidRPr="00910B48" w:rsidRDefault="00910B48" w:rsidP="00910B48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910B4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910B48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303B9D" w:rsidRPr="00303B9D" w:rsidRDefault="00910B48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910B48">
        <w:rPr>
          <w:rFonts w:ascii="Times New Roman" w:hAnsi="Times New Roman" w:cs="Times New Roman"/>
          <w:sz w:val="24"/>
          <w:szCs w:val="24"/>
        </w:rPr>
        <w:t>—давать определения понятий: элементарные частицы,</w:t>
      </w:r>
      <w:r w:rsidR="00303B9D">
        <w:rPr>
          <w:rFonts w:ascii="Times New Roman" w:hAnsi="Times New Roman" w:cs="Times New Roman"/>
          <w:sz w:val="24"/>
          <w:szCs w:val="24"/>
        </w:rPr>
        <w:t xml:space="preserve"> </w:t>
      </w:r>
      <w:r w:rsidR="00303B9D" w:rsidRPr="00303B9D">
        <w:rPr>
          <w:rFonts w:ascii="Times New Roman" w:hAnsi="Times New Roman" w:cs="Times New Roman"/>
          <w:sz w:val="24"/>
          <w:szCs w:val="24"/>
        </w:rPr>
        <w:t>лептонный заряд, переносчик взаимодействия, барионный</w:t>
      </w:r>
      <w:r w:rsidR="00303B9D">
        <w:rPr>
          <w:rFonts w:ascii="Times New Roman" w:hAnsi="Times New Roman" w:cs="Times New Roman"/>
          <w:sz w:val="24"/>
          <w:szCs w:val="24"/>
        </w:rPr>
        <w:t xml:space="preserve"> </w:t>
      </w:r>
      <w:r w:rsidR="00303B9D" w:rsidRPr="00303B9D">
        <w:rPr>
          <w:rFonts w:ascii="Times New Roman" w:hAnsi="Times New Roman" w:cs="Times New Roman"/>
          <w:sz w:val="24"/>
          <w:szCs w:val="24"/>
        </w:rPr>
        <w:t xml:space="preserve">заряд, адроны, лептоны, мезоны, барионы, гипероны, кварки, </w:t>
      </w:r>
      <w:proofErr w:type="spellStart"/>
      <w:r w:rsidR="00303B9D" w:rsidRPr="00303B9D">
        <w:rPr>
          <w:rFonts w:ascii="Times New Roman" w:hAnsi="Times New Roman" w:cs="Times New Roman"/>
          <w:sz w:val="24"/>
          <w:szCs w:val="24"/>
        </w:rPr>
        <w:t>глюоны</w:t>
      </w:r>
      <w:proofErr w:type="spellEnd"/>
      <w:r w:rsidR="00303B9D" w:rsidRPr="00303B9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—классифицировать элементарные частицы, подразделяя их на лептоны и адроны;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—формулировать принцип Паули, законы сохранения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>лептонного и барионного зарядов;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—описывать структуру адронов, цвет и аромат кварков;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 xml:space="preserve">—приводить примеры мезонов, гиперонов, </w:t>
      </w:r>
      <w:proofErr w:type="spellStart"/>
      <w:r w:rsidRPr="00303B9D">
        <w:rPr>
          <w:rFonts w:ascii="Times New Roman" w:hAnsi="Times New Roman" w:cs="Times New Roman"/>
          <w:sz w:val="24"/>
          <w:szCs w:val="24"/>
        </w:rPr>
        <w:t>глюонов</w:t>
      </w:r>
      <w:proofErr w:type="spellEnd"/>
      <w:r w:rsidRPr="00303B9D">
        <w:rPr>
          <w:rFonts w:ascii="Times New Roman" w:hAnsi="Times New Roman" w:cs="Times New Roman"/>
          <w:sz w:val="24"/>
          <w:szCs w:val="24"/>
        </w:rPr>
        <w:t>.</w:t>
      </w:r>
    </w:p>
    <w:p w:rsidR="00303B9D" w:rsidRPr="00303B9D" w:rsidRDefault="00303B9D" w:rsidP="00303B9D">
      <w:pPr>
        <w:pStyle w:val="a3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b/>
          <w:bCs/>
          <w:sz w:val="24"/>
          <w:szCs w:val="24"/>
        </w:rPr>
        <w:t xml:space="preserve">Элементы астрофизики </w:t>
      </w:r>
      <w:r w:rsidRPr="00303B9D">
        <w:rPr>
          <w:rFonts w:ascii="Times New Roman" w:hAnsi="Times New Roman" w:cs="Times New Roman"/>
          <w:sz w:val="24"/>
          <w:szCs w:val="24"/>
        </w:rPr>
        <w:t>(8 ч)</w:t>
      </w:r>
    </w:p>
    <w:p w:rsidR="00303B9D" w:rsidRPr="00D232F9" w:rsidRDefault="00303B9D" w:rsidP="00303B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232F9">
        <w:rPr>
          <w:rFonts w:ascii="Times New Roman" w:hAnsi="Times New Roman" w:cs="Times New Roman"/>
          <w:b/>
          <w:sz w:val="24"/>
          <w:szCs w:val="24"/>
        </w:rPr>
        <w:t>Эволюция Вселенной (8 ч)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Структура Вселенной, ее расширение. Разбегание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>галактик. Закон Хаббла. Космологическая модель ранней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 xml:space="preserve">Вселенной. Эра излучения. </w:t>
      </w:r>
      <w:proofErr w:type="spellStart"/>
      <w:r w:rsidRPr="00303B9D">
        <w:rPr>
          <w:rFonts w:ascii="Times New Roman" w:hAnsi="Times New Roman" w:cs="Times New Roman"/>
          <w:sz w:val="24"/>
          <w:szCs w:val="24"/>
        </w:rPr>
        <w:t>Нуклеосинтез</w:t>
      </w:r>
      <w:proofErr w:type="spellEnd"/>
      <w:r w:rsidRPr="00303B9D">
        <w:rPr>
          <w:rFonts w:ascii="Times New Roman" w:hAnsi="Times New Roman" w:cs="Times New Roman"/>
          <w:sz w:val="24"/>
          <w:szCs w:val="24"/>
        </w:rPr>
        <w:t xml:space="preserve"> в ранней Вселенной. Образование астрономических структур. Эволюция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>звезд и эволюция Солнечной системы. Органическая жизнь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>во Вселенной.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303B9D">
        <w:rPr>
          <w:rFonts w:ascii="Times New Roman" w:hAnsi="Times New Roman" w:cs="Times New Roman"/>
          <w:sz w:val="24"/>
          <w:szCs w:val="24"/>
        </w:rPr>
        <w:t>изучения данной темы позволяют: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303B9D">
        <w:rPr>
          <w:rFonts w:ascii="Times New Roman" w:hAnsi="Times New Roman" w:cs="Times New Roman"/>
          <w:sz w:val="24"/>
          <w:szCs w:val="24"/>
        </w:rPr>
        <w:t>—давать определения понятий: астрономические структуры, планетная система, звезда, звездное скопление, галактики, скопление и сверхскопление галактик, Вселенная, белый карлик, нейтронная звезда, черная дыра, критическая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 xml:space="preserve">плотность Вселенной, реликтовое излучение, </w:t>
      </w:r>
      <w:proofErr w:type="spellStart"/>
      <w:r w:rsidRPr="00303B9D">
        <w:rPr>
          <w:rFonts w:ascii="Times New Roman" w:hAnsi="Times New Roman" w:cs="Times New Roman"/>
          <w:sz w:val="24"/>
          <w:szCs w:val="24"/>
        </w:rPr>
        <w:t>протон-протонный</w:t>
      </w:r>
      <w:proofErr w:type="spellEnd"/>
      <w:r w:rsidRPr="00303B9D">
        <w:rPr>
          <w:rFonts w:ascii="Times New Roman" w:hAnsi="Times New Roman" w:cs="Times New Roman"/>
          <w:sz w:val="24"/>
          <w:szCs w:val="24"/>
        </w:rPr>
        <w:t xml:space="preserve"> цикл, комета, астероид, пульсар;</w:t>
      </w:r>
      <w:proofErr w:type="gramEnd"/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—интерпретировать результаты наблюдений Хаббла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>разбегании галактик;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—формулировать закон Хаббла;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—классифицировать основные периоды эволюции Вселенной после Большого взрыва;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—представлять последовательность образования первичного вещества во Вселенной;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—объяснять процесс эволюции звезд, образования и эволюции Солнечной системы;</w:t>
      </w:r>
    </w:p>
    <w:p w:rsidR="00303B9D" w:rsidRPr="00303B9D" w:rsidRDefault="00303B9D" w:rsidP="00303B9D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sz w:val="24"/>
          <w:szCs w:val="24"/>
        </w:rPr>
        <w:t>—с помощью модели Фридмана представлять возможные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B9D">
        <w:rPr>
          <w:rFonts w:ascii="Times New Roman" w:hAnsi="Times New Roman" w:cs="Times New Roman"/>
          <w:sz w:val="24"/>
          <w:szCs w:val="24"/>
        </w:rPr>
        <w:t>сценарии эволюции Вселенной в будущем.</w:t>
      </w:r>
    </w:p>
    <w:p w:rsidR="00303B9D" w:rsidRDefault="00303B9D" w:rsidP="00303B9D">
      <w:pPr>
        <w:pStyle w:val="a3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b/>
          <w:bCs/>
          <w:sz w:val="24"/>
          <w:szCs w:val="24"/>
        </w:rPr>
        <w:t xml:space="preserve">Обобщающее повторение </w:t>
      </w:r>
      <w:r w:rsidRPr="00303B9D"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03B9D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303B9D" w:rsidRPr="00303B9D" w:rsidRDefault="00303B9D" w:rsidP="00303B9D">
      <w:pPr>
        <w:pStyle w:val="a3"/>
        <w:rPr>
          <w:rFonts w:ascii="Times New Roman" w:hAnsi="Times New Roman" w:cs="Times New Roman"/>
          <w:sz w:val="24"/>
          <w:szCs w:val="24"/>
        </w:rPr>
      </w:pPr>
      <w:r w:rsidRPr="00303B9D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Физический практикум </w:t>
      </w:r>
      <w:r w:rsidRPr="00303B9D">
        <w:rPr>
          <w:rFonts w:ascii="Times New Roman" w:hAnsi="Times New Roman" w:cs="Times New Roman"/>
          <w:sz w:val="24"/>
          <w:szCs w:val="24"/>
        </w:rPr>
        <w:t>(20 ч</w:t>
      </w:r>
      <w:r>
        <w:rPr>
          <w:rFonts w:ascii="OfficinaSansBookITC" w:hAnsi="OfficinaSansBookITC" w:cs="OfficinaSansBookITC"/>
          <w:sz w:val="26"/>
          <w:szCs w:val="26"/>
        </w:rPr>
        <w:t>)</w:t>
      </w:r>
    </w:p>
    <w:sectPr w:rsidR="00303B9D" w:rsidRPr="00303B9D" w:rsidSect="00077D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OfficinaSansBookI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5138"/>
    <w:rsid w:val="00077D60"/>
    <w:rsid w:val="001B1050"/>
    <w:rsid w:val="001B13B8"/>
    <w:rsid w:val="00265138"/>
    <w:rsid w:val="00303B9D"/>
    <w:rsid w:val="004500DC"/>
    <w:rsid w:val="00591A5E"/>
    <w:rsid w:val="00623E00"/>
    <w:rsid w:val="006836E9"/>
    <w:rsid w:val="006B286E"/>
    <w:rsid w:val="007C7DF7"/>
    <w:rsid w:val="007E72AE"/>
    <w:rsid w:val="008538CF"/>
    <w:rsid w:val="008A7191"/>
    <w:rsid w:val="00910B48"/>
    <w:rsid w:val="00A709F3"/>
    <w:rsid w:val="00CD2264"/>
    <w:rsid w:val="00D232F9"/>
    <w:rsid w:val="00D24927"/>
    <w:rsid w:val="00DF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138"/>
    <w:pPr>
      <w:spacing w:before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6668</Words>
  <Characters>38009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Ray</cp:lastModifiedBy>
  <cp:revision>5</cp:revision>
  <dcterms:created xsi:type="dcterms:W3CDTF">2015-11-09T05:43:00Z</dcterms:created>
  <dcterms:modified xsi:type="dcterms:W3CDTF">2015-11-11T14:01:00Z</dcterms:modified>
</cp:coreProperties>
</file>